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D5A0D" w:rsidRPr="00BE73C3" w:rsidRDefault="004D5A0D" w:rsidP="00BE73C3">
      <w:pPr>
        <w:spacing w:after="0" w:line="360" w:lineRule="auto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УДК 621.762.242:533.9</w:t>
      </w:r>
    </w:p>
    <w:p w:rsidR="004D5A0D" w:rsidRPr="00BE73C3" w:rsidRDefault="004D5A0D" w:rsidP="00BE73C3">
      <w:pPr>
        <w:pStyle w:val="a3"/>
        <w:kinsoku w:val="0"/>
        <w:overflowPunct w:val="0"/>
        <w:spacing w:before="240" w:line="360" w:lineRule="auto"/>
        <w:jc w:val="left"/>
        <w:rPr>
          <w:b/>
          <w:sz w:val="28"/>
          <w:szCs w:val="28"/>
        </w:rPr>
      </w:pPr>
      <w:r w:rsidRPr="00BE73C3">
        <w:rPr>
          <w:b/>
          <w:sz w:val="28"/>
          <w:szCs w:val="28"/>
        </w:rPr>
        <w:t>Новая технология получения порошков нержавеющих сталей, пригодных для использования в аддитивных технологиях</w:t>
      </w:r>
    </w:p>
    <w:p w:rsidR="004D5A0D" w:rsidRPr="00BE73C3" w:rsidRDefault="004D5A0D" w:rsidP="00BE73C3">
      <w:pPr>
        <w:spacing w:before="240" w:after="0" w:line="360" w:lineRule="auto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Ивакин </w:t>
      </w:r>
      <w:r w:rsidR="00BE73C3" w:rsidRPr="00BE73C3">
        <w:rPr>
          <w:rFonts w:ascii="Times New Roman" w:hAnsi="Times New Roman"/>
          <w:sz w:val="28"/>
          <w:szCs w:val="28"/>
        </w:rPr>
        <w:t>А.В.</w:t>
      </w:r>
      <w:r w:rsidR="00BE73C3" w:rsidRPr="00BE73C3">
        <w:rPr>
          <w:rFonts w:ascii="Times New Roman" w:hAnsi="Times New Roman"/>
          <w:sz w:val="28"/>
          <w:szCs w:val="28"/>
          <w:vertAlign w:val="superscript"/>
        </w:rPr>
        <w:t>1</w:t>
      </w:r>
      <w:r w:rsidR="00BE73C3">
        <w:rPr>
          <w:rFonts w:ascii="Times New Roman" w:hAnsi="Times New Roman"/>
          <w:sz w:val="28"/>
          <w:szCs w:val="28"/>
        </w:rPr>
        <w:t>,</w:t>
      </w:r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д</w:t>
      </w:r>
      <w:r w:rsidR="00BE73C3">
        <w:rPr>
          <w:rFonts w:ascii="Times New Roman" w:hAnsi="Times New Roman"/>
          <w:sz w:val="28"/>
          <w:szCs w:val="28"/>
        </w:rPr>
        <w:t>.т.н.;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E73C3">
        <w:rPr>
          <w:rFonts w:ascii="Times New Roman" w:hAnsi="Times New Roman"/>
          <w:sz w:val="28"/>
          <w:szCs w:val="28"/>
        </w:rPr>
        <w:t>Аржаткина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</w:rPr>
        <w:t>О.А.</w:t>
      </w:r>
      <w:r w:rsidR="00BE73C3" w:rsidRPr="00BE73C3">
        <w:rPr>
          <w:rFonts w:ascii="Times New Roman" w:hAnsi="Times New Roman"/>
          <w:sz w:val="28"/>
          <w:szCs w:val="28"/>
          <w:vertAlign w:val="superscript"/>
        </w:rPr>
        <w:t>1</w:t>
      </w:r>
      <w:r w:rsidR="00BE73C3">
        <w:rPr>
          <w:rFonts w:ascii="Times New Roman" w:hAnsi="Times New Roman"/>
          <w:sz w:val="28"/>
          <w:szCs w:val="28"/>
        </w:rPr>
        <w:t>,</w:t>
      </w:r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к.т.н.</w:t>
      </w:r>
      <w:r w:rsidR="00BE73C3">
        <w:rPr>
          <w:rFonts w:ascii="Times New Roman" w:hAnsi="Times New Roman"/>
          <w:sz w:val="28"/>
          <w:szCs w:val="28"/>
        </w:rPr>
        <w:t>;</w:t>
      </w:r>
      <w:r w:rsidRPr="00BE73C3">
        <w:rPr>
          <w:rFonts w:ascii="Times New Roman" w:hAnsi="Times New Roman"/>
          <w:sz w:val="28"/>
          <w:szCs w:val="28"/>
        </w:rPr>
        <w:t xml:space="preserve"> Самохин</w:t>
      </w:r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>
        <w:rPr>
          <w:rFonts w:ascii="Times New Roman" w:hAnsi="Times New Roman"/>
          <w:sz w:val="28"/>
          <w:szCs w:val="28"/>
        </w:rPr>
        <w:t>А.В.</w:t>
      </w:r>
      <w:r w:rsidR="00BE73C3">
        <w:rPr>
          <w:rFonts w:ascii="Times New Roman" w:hAnsi="Times New Roman"/>
          <w:sz w:val="28"/>
          <w:szCs w:val="28"/>
          <w:vertAlign w:val="superscript"/>
        </w:rPr>
        <w:t>2</w:t>
      </w:r>
      <w:r w:rsidR="00D84CEE">
        <w:rPr>
          <w:rFonts w:ascii="Times New Roman" w:hAnsi="Times New Roman"/>
          <w:sz w:val="28"/>
          <w:szCs w:val="28"/>
        </w:rPr>
        <w:t>,</w:t>
      </w:r>
      <w:r w:rsidRPr="00BE73C3">
        <w:rPr>
          <w:rFonts w:ascii="Times New Roman" w:hAnsi="Times New Roman"/>
          <w:sz w:val="28"/>
          <w:szCs w:val="28"/>
        </w:rPr>
        <w:t xml:space="preserve"> к.т.н</w:t>
      </w:r>
      <w:r w:rsidR="00D84CEE">
        <w:rPr>
          <w:rFonts w:ascii="Times New Roman" w:hAnsi="Times New Roman"/>
          <w:sz w:val="28"/>
          <w:szCs w:val="28"/>
        </w:rPr>
        <w:t>.;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r w:rsidR="00BE73C3">
        <w:rPr>
          <w:rFonts w:ascii="Times New Roman" w:hAnsi="Times New Roman"/>
          <w:sz w:val="28"/>
          <w:szCs w:val="28"/>
        </w:rPr>
        <w:br/>
      </w:r>
      <w:r w:rsidRPr="00BE73C3">
        <w:rPr>
          <w:rFonts w:ascii="Times New Roman" w:hAnsi="Times New Roman"/>
          <w:sz w:val="28"/>
          <w:szCs w:val="28"/>
        </w:rPr>
        <w:t>Токарева</w:t>
      </w:r>
      <w:r w:rsidR="00BE73C3" w:rsidRPr="00BE73C3">
        <w:rPr>
          <w:rFonts w:ascii="Times New Roman" w:hAnsi="Times New Roman"/>
          <w:sz w:val="28"/>
          <w:szCs w:val="28"/>
        </w:rPr>
        <w:t xml:space="preserve"> О.В.</w:t>
      </w:r>
      <w:r w:rsidR="00BE73C3" w:rsidRPr="00BE73C3">
        <w:rPr>
          <w:rFonts w:ascii="Times New Roman" w:hAnsi="Times New Roman"/>
          <w:sz w:val="28"/>
          <w:szCs w:val="28"/>
          <w:vertAlign w:val="superscript"/>
        </w:rPr>
        <w:t>1</w:t>
      </w:r>
      <w:r w:rsidR="00BE73C3">
        <w:rPr>
          <w:rFonts w:ascii="Times New Roman" w:hAnsi="Times New Roman"/>
          <w:sz w:val="28"/>
          <w:szCs w:val="28"/>
        </w:rPr>
        <w:t>;</w:t>
      </w:r>
      <w:r w:rsidRPr="00BE73C3">
        <w:rPr>
          <w:rFonts w:ascii="Times New Roman" w:hAnsi="Times New Roman"/>
          <w:sz w:val="28"/>
          <w:szCs w:val="28"/>
        </w:rPr>
        <w:t xml:space="preserve"> Федоров</w:t>
      </w:r>
      <w:r w:rsidR="00161DF0"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</w:rPr>
        <w:t>В.Д.</w:t>
      </w:r>
      <w:r w:rsidR="00BE73C3" w:rsidRPr="00BE73C3">
        <w:rPr>
          <w:rFonts w:ascii="Times New Roman" w:hAnsi="Times New Roman"/>
          <w:sz w:val="28"/>
          <w:szCs w:val="28"/>
          <w:vertAlign w:val="superscript"/>
        </w:rPr>
        <w:t>1</w:t>
      </w:r>
      <w:r w:rsidR="00BE73C3">
        <w:rPr>
          <w:rFonts w:ascii="Times New Roman" w:hAnsi="Times New Roman"/>
          <w:sz w:val="28"/>
          <w:szCs w:val="28"/>
        </w:rPr>
        <w:t>,</w:t>
      </w:r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>
        <w:rPr>
          <w:rFonts w:ascii="Times New Roman" w:hAnsi="Times New Roman"/>
          <w:sz w:val="28"/>
          <w:szCs w:val="28"/>
        </w:rPr>
        <w:t>д.т.н.</w:t>
      </w:r>
    </w:p>
    <w:p w:rsidR="004D5A0D" w:rsidRPr="00BE73C3" w:rsidRDefault="004D5A0D" w:rsidP="00BE73C3">
      <w:pPr>
        <w:spacing w:before="240" w:after="0" w:line="360" w:lineRule="auto"/>
        <w:rPr>
          <w:rFonts w:ascii="Times New Roman" w:hAnsi="Times New Roman"/>
          <w:sz w:val="28"/>
          <w:szCs w:val="28"/>
        </w:rPr>
      </w:pP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Ivakin</w:t>
      </w:r>
      <w:proofErr w:type="spellEnd"/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A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V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Arzhatkina</w:t>
      </w:r>
      <w:proofErr w:type="spellEnd"/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O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A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Samokhin</w:t>
      </w:r>
      <w:proofErr w:type="spellEnd"/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A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B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Tokareva</w:t>
      </w:r>
      <w:proofErr w:type="spellEnd"/>
      <w:r w:rsidR="00BE73C3" w:rsidRPr="00BE73C3">
        <w:rPr>
          <w:rFonts w:ascii="Times New Roman" w:hAnsi="Times New Roman"/>
          <w:sz w:val="28"/>
          <w:szCs w:val="28"/>
        </w:rPr>
        <w:t xml:space="preserve"> 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O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="00BE73C3" w:rsidRPr="00BE73C3">
        <w:rPr>
          <w:rFonts w:ascii="Times New Roman" w:hAnsi="Times New Roman"/>
          <w:sz w:val="28"/>
          <w:szCs w:val="28"/>
          <w:lang w:val="en-US"/>
        </w:rPr>
        <w:t>V</w:t>
      </w:r>
      <w:r w:rsidR="00BE73C3" w:rsidRPr="00BE73C3">
        <w:rPr>
          <w:rFonts w:ascii="Times New Roman" w:hAnsi="Times New Roman"/>
          <w:sz w:val="28"/>
          <w:szCs w:val="28"/>
        </w:rPr>
        <w:t>.</w:t>
      </w:r>
      <w:r w:rsidR="00BE73C3">
        <w:rPr>
          <w:rFonts w:ascii="Times New Roman" w:hAnsi="Times New Roman"/>
          <w:sz w:val="28"/>
          <w:szCs w:val="28"/>
        </w:rPr>
        <w:t>,</w:t>
      </w:r>
    </w:p>
    <w:p w:rsidR="00BE73C3" w:rsidRPr="00F6151E" w:rsidRDefault="004D5A0D" w:rsidP="00BE73C3">
      <w:pPr>
        <w:spacing w:after="0" w:line="360" w:lineRule="auto"/>
        <w:rPr>
          <w:rFonts w:ascii="Times New Roman" w:hAnsi="Times New Roman"/>
          <w:sz w:val="28"/>
          <w:szCs w:val="28"/>
          <w:lang w:val="en-US"/>
        </w:rPr>
      </w:pP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Fedorov</w:t>
      </w:r>
      <w:proofErr w:type="spellEnd"/>
      <w:r w:rsidR="00BE73C3" w:rsidRPr="00BE73C3">
        <w:rPr>
          <w:rFonts w:ascii="Times New Roman" w:hAnsi="Times New Roman"/>
          <w:sz w:val="28"/>
          <w:szCs w:val="28"/>
          <w:lang w:val="en-US"/>
        </w:rPr>
        <w:t xml:space="preserve"> V.D.</w:t>
      </w:r>
    </w:p>
    <w:p w:rsidR="00BE73C3" w:rsidRPr="00F6151E" w:rsidRDefault="00785B5D" w:rsidP="00BE73C3">
      <w:pPr>
        <w:spacing w:before="240" w:line="360" w:lineRule="auto"/>
        <w:rPr>
          <w:rStyle w:val="a5"/>
          <w:i/>
          <w:color w:val="auto"/>
          <w:sz w:val="24"/>
          <w:szCs w:val="28"/>
          <w:lang w:val="en-US"/>
        </w:rPr>
      </w:pPr>
      <w:hyperlink r:id="rId9" w:history="1">
        <w:r w:rsidR="00BE73C3" w:rsidRPr="00BE73C3">
          <w:rPr>
            <w:rStyle w:val="a5"/>
            <w:i/>
            <w:color w:val="auto"/>
            <w:sz w:val="24"/>
            <w:szCs w:val="28"/>
            <w:u w:val="none"/>
            <w:lang w:val="en-US"/>
          </w:rPr>
          <w:t>info</w:t>
        </w:r>
        <w:r w:rsidR="00BE73C3" w:rsidRPr="00F6151E">
          <w:rPr>
            <w:rStyle w:val="a5"/>
            <w:i/>
            <w:color w:val="auto"/>
            <w:sz w:val="24"/>
            <w:szCs w:val="28"/>
            <w:u w:val="none"/>
            <w:lang w:val="en-US"/>
          </w:rPr>
          <w:t>@</w:t>
        </w:r>
        <w:r w:rsidR="00BE73C3" w:rsidRPr="00BE73C3">
          <w:rPr>
            <w:rStyle w:val="a5"/>
            <w:i/>
            <w:color w:val="auto"/>
            <w:sz w:val="24"/>
            <w:szCs w:val="28"/>
            <w:u w:val="none"/>
            <w:lang w:val="en-US"/>
          </w:rPr>
          <w:t>vniiht</w:t>
        </w:r>
        <w:r w:rsidR="00BE73C3" w:rsidRPr="00F6151E">
          <w:rPr>
            <w:rStyle w:val="a5"/>
            <w:i/>
            <w:color w:val="auto"/>
            <w:sz w:val="24"/>
            <w:szCs w:val="28"/>
            <w:u w:val="none"/>
            <w:lang w:val="en-US"/>
          </w:rPr>
          <w:t>.</w:t>
        </w:r>
        <w:r w:rsidR="00BE73C3" w:rsidRPr="00BE73C3">
          <w:rPr>
            <w:rStyle w:val="a5"/>
            <w:i/>
            <w:color w:val="auto"/>
            <w:sz w:val="24"/>
            <w:szCs w:val="28"/>
            <w:u w:val="none"/>
            <w:lang w:val="en-US"/>
          </w:rPr>
          <w:t>ru</w:t>
        </w:r>
      </w:hyperlink>
      <w:r w:rsidR="00BE73C3" w:rsidRPr="00F6151E">
        <w:rPr>
          <w:rStyle w:val="a5"/>
          <w:i/>
          <w:color w:val="auto"/>
          <w:sz w:val="24"/>
          <w:szCs w:val="28"/>
          <w:u w:val="none"/>
          <w:lang w:val="en-US"/>
        </w:rPr>
        <w:t xml:space="preserve">, </w:t>
      </w:r>
      <w:r w:rsidR="00BE73C3" w:rsidRPr="00BE73C3">
        <w:rPr>
          <w:rStyle w:val="a5"/>
          <w:i/>
          <w:color w:val="auto"/>
          <w:sz w:val="24"/>
          <w:szCs w:val="28"/>
          <w:u w:val="none"/>
          <w:lang w:val="en-US"/>
        </w:rPr>
        <w:t>samokhin</w:t>
      </w:r>
      <w:r w:rsidR="00BE73C3" w:rsidRPr="00F6151E">
        <w:rPr>
          <w:rStyle w:val="a5"/>
          <w:i/>
          <w:color w:val="auto"/>
          <w:sz w:val="24"/>
          <w:szCs w:val="28"/>
          <w:u w:val="none"/>
          <w:lang w:val="en-US"/>
        </w:rPr>
        <w:t>@</w:t>
      </w:r>
      <w:r w:rsidR="00BE73C3" w:rsidRPr="00BE73C3">
        <w:rPr>
          <w:rStyle w:val="a5"/>
          <w:i/>
          <w:color w:val="auto"/>
          <w:sz w:val="24"/>
          <w:szCs w:val="28"/>
          <w:u w:val="none"/>
          <w:lang w:val="en-US"/>
        </w:rPr>
        <w:t>imet</w:t>
      </w:r>
      <w:r w:rsidR="00BE73C3" w:rsidRPr="00F6151E">
        <w:rPr>
          <w:rStyle w:val="a5"/>
          <w:i/>
          <w:color w:val="auto"/>
          <w:sz w:val="24"/>
          <w:szCs w:val="28"/>
          <w:u w:val="none"/>
          <w:lang w:val="en-US"/>
        </w:rPr>
        <w:t>.</w:t>
      </w:r>
      <w:r w:rsidR="00BE73C3" w:rsidRPr="00BE73C3">
        <w:rPr>
          <w:rStyle w:val="a5"/>
          <w:i/>
          <w:color w:val="auto"/>
          <w:sz w:val="24"/>
          <w:szCs w:val="28"/>
          <w:u w:val="none"/>
          <w:lang w:val="en-US"/>
        </w:rPr>
        <w:t>ru</w:t>
      </w:r>
    </w:p>
    <w:p w:rsidR="004D5A0D" w:rsidRPr="00BE73C3" w:rsidRDefault="00BE73C3" w:rsidP="00BE73C3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BE73C3">
        <w:rPr>
          <w:rFonts w:ascii="Times New Roman" w:hAnsi="Times New Roman"/>
          <w:i/>
          <w:sz w:val="28"/>
          <w:szCs w:val="28"/>
          <w:vertAlign w:val="superscript"/>
        </w:rPr>
        <w:t>1</w:t>
      </w:r>
      <w:r w:rsidR="004D5A0D" w:rsidRPr="00BE73C3">
        <w:rPr>
          <w:rFonts w:ascii="Times New Roman" w:hAnsi="Times New Roman"/>
          <w:i/>
          <w:sz w:val="28"/>
          <w:szCs w:val="28"/>
        </w:rPr>
        <w:t>Акционерное общество «Ведущий научно-исследовательский институт химической технологии»,</w:t>
      </w:r>
      <w:r w:rsidRPr="00BE73C3">
        <w:rPr>
          <w:rFonts w:ascii="Times New Roman" w:hAnsi="Times New Roman"/>
          <w:i/>
          <w:sz w:val="28"/>
          <w:szCs w:val="28"/>
        </w:rPr>
        <w:t xml:space="preserve"> г. Москва</w:t>
      </w:r>
    </w:p>
    <w:p w:rsidR="004D5A0D" w:rsidRPr="00BE73C3" w:rsidRDefault="00BE73C3" w:rsidP="00BE73C3">
      <w:pPr>
        <w:spacing w:after="0" w:line="360" w:lineRule="auto"/>
        <w:rPr>
          <w:rFonts w:ascii="Times New Roman" w:hAnsi="Times New Roman"/>
          <w:i/>
          <w:sz w:val="28"/>
          <w:szCs w:val="28"/>
        </w:rPr>
      </w:pPr>
      <w:r w:rsidRPr="00BE73C3">
        <w:rPr>
          <w:rFonts w:ascii="Times New Roman" w:hAnsi="Times New Roman"/>
          <w:bCs/>
          <w:i/>
          <w:sz w:val="28"/>
          <w:szCs w:val="28"/>
          <w:vertAlign w:val="superscript"/>
        </w:rPr>
        <w:t>2</w:t>
      </w:r>
      <w:r w:rsidR="004D5A0D" w:rsidRPr="00BE73C3">
        <w:rPr>
          <w:rFonts w:ascii="Times New Roman" w:hAnsi="Times New Roman"/>
          <w:bCs/>
          <w:i/>
          <w:sz w:val="28"/>
          <w:szCs w:val="28"/>
        </w:rPr>
        <w:t xml:space="preserve">Институт металлургии и материаловедения им. А.А. </w:t>
      </w:r>
      <w:proofErr w:type="spellStart"/>
      <w:r w:rsidR="004D5A0D" w:rsidRPr="00BE73C3">
        <w:rPr>
          <w:rFonts w:ascii="Times New Roman" w:hAnsi="Times New Roman"/>
          <w:bCs/>
          <w:i/>
          <w:sz w:val="28"/>
          <w:szCs w:val="28"/>
        </w:rPr>
        <w:t>Байкова</w:t>
      </w:r>
      <w:proofErr w:type="spellEnd"/>
      <w:r w:rsidR="004D5A0D" w:rsidRPr="00BE73C3">
        <w:rPr>
          <w:rFonts w:ascii="Times New Roman" w:hAnsi="Times New Roman"/>
          <w:bCs/>
          <w:i/>
          <w:sz w:val="28"/>
          <w:szCs w:val="28"/>
        </w:rPr>
        <w:t xml:space="preserve"> РАН</w:t>
      </w:r>
      <w:r>
        <w:rPr>
          <w:rFonts w:ascii="Times New Roman" w:hAnsi="Times New Roman"/>
          <w:bCs/>
          <w:i/>
          <w:sz w:val="28"/>
          <w:szCs w:val="28"/>
        </w:rPr>
        <w:t>,</w:t>
      </w:r>
      <w:r w:rsidRPr="00BE73C3">
        <w:rPr>
          <w:rStyle w:val="a5"/>
          <w:i/>
          <w:color w:val="auto"/>
          <w:sz w:val="28"/>
          <w:szCs w:val="28"/>
          <w:u w:val="none"/>
        </w:rPr>
        <w:t xml:space="preserve"> </w:t>
      </w:r>
      <w:r>
        <w:rPr>
          <w:rStyle w:val="a5"/>
          <w:i/>
          <w:color w:val="auto"/>
          <w:sz w:val="28"/>
          <w:szCs w:val="28"/>
          <w:u w:val="none"/>
        </w:rPr>
        <w:br/>
        <w:t>г. Москва</w:t>
      </w:r>
    </w:p>
    <w:p w:rsidR="00BE73C3" w:rsidRDefault="00BE73C3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BE73C3" w:rsidRPr="00BE73C3" w:rsidRDefault="00BE73C3" w:rsidP="00BE73C3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  <w:r w:rsidRPr="00BE73C3">
        <w:rPr>
          <w:rFonts w:ascii="Times New Roman" w:hAnsi="Times New Roman"/>
          <w:b/>
          <w:i/>
          <w:sz w:val="28"/>
          <w:szCs w:val="28"/>
        </w:rPr>
        <w:t>Аннотация:</w:t>
      </w:r>
    </w:p>
    <w:p w:rsidR="004D5A0D" w:rsidRPr="00BE73C3" w:rsidRDefault="004D5A0D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  <w:lang w:val="en-US"/>
        </w:rPr>
      </w:pPr>
      <w:r w:rsidRPr="00BE73C3">
        <w:rPr>
          <w:rFonts w:ascii="Times New Roman" w:hAnsi="Times New Roman"/>
          <w:sz w:val="28"/>
          <w:szCs w:val="28"/>
        </w:rPr>
        <w:t xml:space="preserve">Предложена технология получения сферического порошка стали 12Х18Н10Т для аддитивных технологий, </w:t>
      </w:r>
      <w:r w:rsidRPr="00BE73C3">
        <w:rPr>
          <w:rFonts w:ascii="Times New Roman" w:hAnsi="Times New Roman"/>
          <w:color w:val="000000"/>
          <w:sz w:val="28"/>
          <w:szCs w:val="28"/>
        </w:rPr>
        <w:t xml:space="preserve">основанная на получении 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</w:rPr>
        <w:t xml:space="preserve"> порошков из отходов, гранулировании и 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</w:rPr>
        <w:t xml:space="preserve"> порошков в</w:t>
      </w:r>
      <w:r w:rsidRPr="00BE73C3">
        <w:rPr>
          <w:rFonts w:ascii="Times New Roman" w:hAnsi="Times New Roman"/>
          <w:sz w:val="28"/>
          <w:szCs w:val="28"/>
        </w:rPr>
        <w:t xml:space="preserve"> плазме. Порошки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исследовались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методами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 SEM </w:t>
      </w:r>
      <w:r w:rsidRPr="00BE73C3">
        <w:rPr>
          <w:rFonts w:ascii="Times New Roman" w:hAnsi="Times New Roman"/>
          <w:sz w:val="28"/>
          <w:szCs w:val="28"/>
        </w:rPr>
        <w:t>и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 LDM.</w:t>
      </w:r>
    </w:p>
    <w:p w:rsidR="00F6151E" w:rsidRPr="00BE73C3" w:rsidRDefault="00F6151E" w:rsidP="00F6151E">
      <w:pPr>
        <w:spacing w:after="0" w:line="360" w:lineRule="auto"/>
        <w:ind w:firstLine="708"/>
        <w:jc w:val="both"/>
        <w:rPr>
          <w:rFonts w:ascii="Times New Roman" w:hAnsi="Times New Roman"/>
          <w:b/>
          <w:sz w:val="28"/>
          <w:szCs w:val="28"/>
          <w:lang w:val="en-US"/>
        </w:rPr>
      </w:pPr>
      <w:r w:rsidRPr="00BE73C3">
        <w:rPr>
          <w:rFonts w:ascii="Times New Roman" w:hAnsi="Times New Roman"/>
          <w:b/>
          <w:i/>
          <w:sz w:val="28"/>
          <w:szCs w:val="28"/>
        </w:rPr>
        <w:t>Ключевые</w:t>
      </w:r>
      <w:r w:rsidRPr="00BE73C3">
        <w:rPr>
          <w:rFonts w:ascii="Times New Roman" w:hAnsi="Times New Roman"/>
          <w:b/>
          <w:i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b/>
          <w:i/>
          <w:sz w:val="28"/>
          <w:szCs w:val="28"/>
        </w:rPr>
        <w:t>слова</w:t>
      </w:r>
      <w:r w:rsidRPr="00BE73C3">
        <w:rPr>
          <w:rFonts w:ascii="Times New Roman" w:hAnsi="Times New Roman"/>
          <w:b/>
          <w:sz w:val="28"/>
          <w:szCs w:val="28"/>
          <w:lang w:val="en-US"/>
        </w:rPr>
        <w:t xml:space="preserve">: </w:t>
      </w:r>
    </w:p>
    <w:p w:rsidR="00F6151E" w:rsidRDefault="00F6151E" w:rsidP="00F6151E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proofErr w:type="gramStart"/>
      <w:r w:rsidRPr="00BE73C3">
        <w:rPr>
          <w:rFonts w:ascii="Times New Roman" w:hAnsi="Times New Roman"/>
          <w:sz w:val="28"/>
          <w:szCs w:val="28"/>
        </w:rPr>
        <w:t xml:space="preserve">порошок стали 12Х18Н10Т, восстановление, отмывка, термообработка, грануляция,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сфероидизация</w:t>
      </w:r>
      <w:proofErr w:type="spellEnd"/>
      <w:r w:rsidRPr="00BE73C3">
        <w:rPr>
          <w:rFonts w:ascii="Times New Roman" w:hAnsi="Times New Roman"/>
          <w:sz w:val="28"/>
          <w:szCs w:val="28"/>
        </w:rPr>
        <w:t>, плазматрон, технология, установка</w:t>
      </w:r>
      <w:r>
        <w:rPr>
          <w:rFonts w:ascii="Times New Roman" w:hAnsi="Times New Roman"/>
          <w:sz w:val="28"/>
          <w:szCs w:val="28"/>
        </w:rPr>
        <w:t>.</w:t>
      </w:r>
      <w:proofErr w:type="gramEnd"/>
    </w:p>
    <w:p w:rsidR="00F6151E" w:rsidRDefault="00F6151E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F6151E" w:rsidRPr="00F6151E" w:rsidRDefault="00F6151E" w:rsidP="00BE73C3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  <w:lang w:val="en-US"/>
        </w:rPr>
      </w:pPr>
      <w:r w:rsidRPr="00F6151E">
        <w:rPr>
          <w:rFonts w:ascii="Times New Roman" w:hAnsi="Times New Roman"/>
          <w:b/>
          <w:i/>
          <w:sz w:val="28"/>
          <w:szCs w:val="28"/>
          <w:lang w:val="en-US"/>
        </w:rPr>
        <w:t>Abstract:</w:t>
      </w:r>
    </w:p>
    <w:p w:rsidR="004D5A0D" w:rsidRPr="00D84CEE" w:rsidRDefault="004D5A0D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  <w:lang w:val="en-US"/>
        </w:rPr>
        <w:t>The author</w:t>
      </w:r>
      <w:r w:rsidR="00161DF0" w:rsidRPr="00BE73C3">
        <w:rPr>
          <w:rFonts w:ascii="Times New Roman" w:hAnsi="Times New Roman"/>
          <w:sz w:val="28"/>
          <w:szCs w:val="28"/>
          <w:lang w:val="en-US"/>
        </w:rPr>
        <w:t>s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 proposed a technology for the production of spherical stainless steel (GOST 12</w:t>
      </w:r>
      <w:r w:rsidRPr="00BE73C3">
        <w:rPr>
          <w:rFonts w:ascii="Times New Roman" w:hAnsi="Times New Roman"/>
          <w:sz w:val="28"/>
          <w:szCs w:val="28"/>
        </w:rPr>
        <w:t>Х</w:t>
      </w:r>
      <w:r w:rsidRPr="00BE73C3">
        <w:rPr>
          <w:rFonts w:ascii="Times New Roman" w:hAnsi="Times New Roman"/>
          <w:sz w:val="28"/>
          <w:szCs w:val="28"/>
          <w:lang w:val="en-US"/>
        </w:rPr>
        <w:t>18</w:t>
      </w:r>
      <w:r w:rsidRPr="00BE73C3">
        <w:rPr>
          <w:rFonts w:ascii="Times New Roman" w:hAnsi="Times New Roman"/>
          <w:sz w:val="28"/>
          <w:szCs w:val="28"/>
        </w:rPr>
        <w:t>Н</w:t>
      </w:r>
      <w:r w:rsidRPr="00BE73C3">
        <w:rPr>
          <w:rFonts w:ascii="Times New Roman" w:hAnsi="Times New Roman"/>
          <w:sz w:val="28"/>
          <w:szCs w:val="28"/>
          <w:lang w:val="en-US"/>
        </w:rPr>
        <w:t>10</w:t>
      </w:r>
      <w:r w:rsidRPr="00BE73C3">
        <w:rPr>
          <w:rFonts w:ascii="Times New Roman" w:hAnsi="Times New Roman"/>
          <w:sz w:val="28"/>
          <w:szCs w:val="28"/>
        </w:rPr>
        <w:t>Т</w:t>
      </w:r>
      <w:r w:rsidRPr="00BE73C3">
        <w:rPr>
          <w:rFonts w:ascii="Times New Roman" w:hAnsi="Times New Roman"/>
          <w:sz w:val="28"/>
          <w:szCs w:val="28"/>
          <w:lang w:val="en-US"/>
        </w:rPr>
        <w:t xml:space="preserve">) powders to be applied in additive </w:t>
      </w:r>
      <w:r w:rsidRPr="00BE73C3">
        <w:rPr>
          <w:rFonts w:ascii="Times New Roman" w:hAnsi="Times New Roman"/>
          <w:sz w:val="28"/>
          <w:szCs w:val="28"/>
          <w:lang w:val="en-US"/>
        </w:rPr>
        <w:lastRenderedPageBreak/>
        <w:t xml:space="preserve">manufacturing, based on generation of nanostructured powders out of steel wastes, powder pelletizing and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spheroidizing</w:t>
      </w:r>
      <w:proofErr w:type="spellEnd"/>
      <w:r w:rsidRPr="00BE73C3">
        <w:rPr>
          <w:rFonts w:ascii="Times New Roman" w:hAnsi="Times New Roman"/>
          <w:sz w:val="28"/>
          <w:szCs w:val="28"/>
          <w:lang w:val="en-US"/>
        </w:rPr>
        <w:t xml:space="preserve"> in plasma. The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powders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were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analyzed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by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SEM</w:t>
      </w:r>
      <w:r w:rsidRPr="00D84CEE">
        <w:rPr>
          <w:rFonts w:ascii="Times New Roman" w:hAnsi="Times New Roman"/>
          <w:sz w:val="28"/>
          <w:szCs w:val="28"/>
        </w:rPr>
        <w:t xml:space="preserve">, </w:t>
      </w:r>
      <w:r w:rsidRPr="00BE73C3">
        <w:rPr>
          <w:rFonts w:ascii="Times New Roman" w:hAnsi="Times New Roman"/>
          <w:sz w:val="28"/>
          <w:szCs w:val="28"/>
          <w:lang w:val="en-US"/>
        </w:rPr>
        <w:t>LDM</w:t>
      </w:r>
      <w:r w:rsidRPr="00D84CEE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methods</w:t>
      </w:r>
      <w:r w:rsidRPr="00D84CEE">
        <w:rPr>
          <w:rFonts w:ascii="Times New Roman" w:hAnsi="Times New Roman"/>
          <w:sz w:val="28"/>
          <w:szCs w:val="28"/>
        </w:rPr>
        <w:t>.</w:t>
      </w:r>
    </w:p>
    <w:p w:rsidR="00077B93" w:rsidRPr="00D84CEE" w:rsidRDefault="00077B93" w:rsidP="00BE73C3">
      <w:pPr>
        <w:spacing w:after="0" w:line="360" w:lineRule="auto"/>
        <w:ind w:firstLine="708"/>
        <w:jc w:val="both"/>
        <w:rPr>
          <w:rFonts w:ascii="Times New Roman" w:hAnsi="Times New Roman"/>
          <w:b/>
          <w:i/>
          <w:sz w:val="28"/>
          <w:szCs w:val="28"/>
        </w:rPr>
      </w:pPr>
    </w:p>
    <w:p w:rsidR="00077B93" w:rsidRPr="00077B93" w:rsidRDefault="00077B93" w:rsidP="00077B9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077B93">
        <w:rPr>
          <w:rFonts w:ascii="Times New Roman" w:hAnsi="Times New Roman"/>
          <w:b/>
          <w:i/>
          <w:sz w:val="28"/>
          <w:szCs w:val="28"/>
        </w:rPr>
        <w:t>Реферат</w:t>
      </w:r>
    </w:p>
    <w:p w:rsidR="00077B93" w:rsidRPr="00BE73C3" w:rsidRDefault="00077B93" w:rsidP="00077B9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Предложена новая технология получения сферических порошков стали 12Х18Н10Т для аддитивных технологий с узким распределением частиц по размерам и высоким прямым выходом, включающая получение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порошков, гранулирование полученных порошков,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сфероидизацию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в плазме. Для получения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 примен</w:t>
      </w:r>
      <w:r>
        <w:rPr>
          <w:rFonts w:ascii="Times New Roman" w:hAnsi="Times New Roman"/>
          <w:sz w:val="28"/>
          <w:szCs w:val="28"/>
        </w:rPr>
        <w:t>е</w:t>
      </w:r>
      <w:r w:rsidRPr="00BE73C3">
        <w:rPr>
          <w:rFonts w:ascii="Times New Roman" w:hAnsi="Times New Roman"/>
          <w:sz w:val="28"/>
          <w:szCs w:val="28"/>
        </w:rPr>
        <w:t>н способ восстановления в расплаве хлоридов металлов, полученных хлорированием деш</w:t>
      </w:r>
      <w:r>
        <w:rPr>
          <w:rFonts w:ascii="Times New Roman" w:hAnsi="Times New Roman"/>
          <w:sz w:val="28"/>
          <w:szCs w:val="28"/>
        </w:rPr>
        <w:t>е</w:t>
      </w:r>
      <w:r w:rsidRPr="00BE73C3">
        <w:rPr>
          <w:rFonts w:ascii="Times New Roman" w:hAnsi="Times New Roman"/>
          <w:sz w:val="28"/>
          <w:szCs w:val="28"/>
        </w:rPr>
        <w:t xml:space="preserve">вых металлических отходов. Гранулирование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нанопорошков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позволяет получать прочные гранулы</w:t>
      </w:r>
      <w:r w:rsidRPr="00BE73C3">
        <w:rPr>
          <w:rFonts w:ascii="Times New Roman" w:hAnsi="Times New Roman"/>
          <w:bCs/>
          <w:sz w:val="28"/>
          <w:szCs w:val="28"/>
        </w:rPr>
        <w:t xml:space="preserve"> с узким </w:t>
      </w:r>
      <w:r w:rsidRPr="00BE73C3">
        <w:rPr>
          <w:rFonts w:ascii="Times New Roman" w:hAnsi="Times New Roman"/>
          <w:noProof/>
          <w:sz w:val="28"/>
          <w:szCs w:val="28"/>
        </w:rPr>
        <w:t>распределением частиц по размерам.</w:t>
      </w:r>
      <w:r w:rsidRPr="00BE73C3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BE73C3">
        <w:rPr>
          <w:rFonts w:ascii="Times New Roman" w:hAnsi="Times New Roman"/>
          <w:bCs/>
          <w:sz w:val="28"/>
          <w:szCs w:val="28"/>
        </w:rPr>
        <w:t xml:space="preserve">Показана возможность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в плазме гранулированных порошков с получением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беспористых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частиц фракции 20</w:t>
      </w:r>
      <w:r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 xml:space="preserve">50 мкм со степенью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95%.</w:t>
      </w:r>
      <w:r w:rsidRPr="00BE73C3">
        <w:rPr>
          <w:rFonts w:ascii="Times New Roman" w:hAnsi="Times New Roman"/>
          <w:sz w:val="28"/>
          <w:szCs w:val="28"/>
        </w:rPr>
        <w:t xml:space="preserve"> Прямой выход металлов в порошок составляет не менее 90%. Порошки исследовались методами </w:t>
      </w:r>
      <w:r w:rsidRPr="00BE73C3">
        <w:rPr>
          <w:rFonts w:ascii="Times New Roman" w:hAnsi="Times New Roman"/>
          <w:sz w:val="28"/>
          <w:szCs w:val="28"/>
          <w:lang w:val="en-US"/>
        </w:rPr>
        <w:t>SEM</w:t>
      </w:r>
      <w:r w:rsidRPr="00BE73C3">
        <w:rPr>
          <w:rFonts w:ascii="Times New Roman" w:hAnsi="Times New Roman"/>
          <w:sz w:val="28"/>
          <w:szCs w:val="28"/>
        </w:rPr>
        <w:t xml:space="preserve"> и </w:t>
      </w:r>
      <w:r w:rsidRPr="00BE73C3">
        <w:rPr>
          <w:rFonts w:ascii="Times New Roman" w:hAnsi="Times New Roman"/>
          <w:sz w:val="28"/>
          <w:szCs w:val="28"/>
          <w:lang w:val="en-US"/>
        </w:rPr>
        <w:t>LDM</w:t>
      </w:r>
      <w:r w:rsidRPr="00BE73C3">
        <w:rPr>
          <w:rFonts w:ascii="Times New Roman" w:hAnsi="Times New Roman"/>
          <w:sz w:val="28"/>
          <w:szCs w:val="28"/>
        </w:rPr>
        <w:t>.</w:t>
      </w:r>
    </w:p>
    <w:p w:rsidR="00BE73C3" w:rsidRPr="00BE73C3" w:rsidRDefault="00BE73C3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</w:p>
    <w:p w:rsidR="004D5A0D" w:rsidRPr="00BE73C3" w:rsidRDefault="004D5A0D" w:rsidP="00BC4327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BE73C3">
        <w:rPr>
          <w:rFonts w:ascii="Times New Roman" w:hAnsi="Times New Roman"/>
          <w:b/>
          <w:sz w:val="28"/>
          <w:szCs w:val="28"/>
        </w:rPr>
        <w:t>Введение</w:t>
      </w:r>
    </w:p>
    <w:p w:rsidR="004D5A0D" w:rsidRPr="00BE73C3" w:rsidRDefault="004D5A0D" w:rsidP="00BE73C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Непрерывно возрастает мировая потребность в порошках сталей размером 10</w:t>
      </w:r>
      <w:r w:rsidR="00F6151E" w:rsidRPr="00F6151E">
        <w:rPr>
          <w:rFonts w:ascii="Times New Roman" w:hAnsi="Times New Roman"/>
          <w:sz w:val="28"/>
          <w:szCs w:val="28"/>
        </w:rPr>
        <w:t>–</w:t>
      </w:r>
      <w:r w:rsidRPr="00BE73C3">
        <w:rPr>
          <w:rFonts w:ascii="Times New Roman" w:hAnsi="Times New Roman"/>
          <w:sz w:val="28"/>
          <w:szCs w:val="28"/>
        </w:rPr>
        <w:t>50 мкм (преимущественно 20</w:t>
      </w:r>
      <w:r w:rsidR="00BE73C3">
        <w:rPr>
          <w:rFonts w:ascii="Times New Roman" w:hAnsi="Times New Roman"/>
          <w:sz w:val="28"/>
          <w:szCs w:val="28"/>
        </w:rPr>
        <w:t>–</w:t>
      </w:r>
      <w:r w:rsidRPr="00BE73C3">
        <w:rPr>
          <w:rFonts w:ascii="Times New Roman" w:hAnsi="Times New Roman"/>
          <w:sz w:val="28"/>
          <w:szCs w:val="28"/>
        </w:rPr>
        <w:t>40 мкм) со сферической формой частиц для аддитивных производств [1]. В настоящее время способы получения порошков весьма разнообразны: распыление расплава металла водой или сжатым газом, центробежное распыление, механическое измельчение металлов, восстановление оксидов или солей, электролиз, электрический взрыв и другие. Все известные методы имеют специфические недостатки, связанные с невысоким выходом годных порошков с необходимым размером (в частности 20</w:t>
      </w:r>
      <w:r w:rsidR="00BE73C3">
        <w:rPr>
          <w:rFonts w:ascii="Times New Roman" w:hAnsi="Times New Roman"/>
          <w:sz w:val="28"/>
          <w:szCs w:val="28"/>
        </w:rPr>
        <w:t>–</w:t>
      </w:r>
      <w:r w:rsidRPr="00BE73C3">
        <w:rPr>
          <w:rFonts w:ascii="Times New Roman" w:hAnsi="Times New Roman"/>
          <w:sz w:val="28"/>
          <w:szCs w:val="28"/>
        </w:rPr>
        <w:t xml:space="preserve">40 мкм) и </w:t>
      </w:r>
      <w:r w:rsidRPr="00BE73C3">
        <w:rPr>
          <w:rFonts w:ascii="Times New Roman" w:hAnsi="Times New Roman"/>
          <w:sz w:val="28"/>
          <w:szCs w:val="28"/>
        </w:rPr>
        <w:lastRenderedPageBreak/>
        <w:t xml:space="preserve">сферической формой частиц, что значительно увеличивает себестоимость процесса, </w:t>
      </w:r>
      <w:proofErr w:type="gramStart"/>
      <w:r w:rsidRPr="00BE73C3">
        <w:rPr>
          <w:rFonts w:ascii="Times New Roman" w:hAnsi="Times New Roman"/>
          <w:sz w:val="28"/>
          <w:szCs w:val="28"/>
        </w:rPr>
        <w:t>а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следовательно, и стоимость порошкового материала. Промышленное применение таких порошков представляется нецелесообразным с эк</w:t>
      </w:r>
      <w:r w:rsidR="00BE73C3">
        <w:rPr>
          <w:rFonts w:ascii="Times New Roman" w:hAnsi="Times New Roman"/>
          <w:sz w:val="28"/>
          <w:szCs w:val="28"/>
        </w:rPr>
        <w:t>о</w:t>
      </w:r>
      <w:r w:rsidRPr="00BE73C3">
        <w:rPr>
          <w:rFonts w:ascii="Times New Roman" w:hAnsi="Times New Roman"/>
          <w:sz w:val="28"/>
          <w:szCs w:val="28"/>
        </w:rPr>
        <w:t>номической точки зрения. Обозначилась потребность в новых более рентабельных технологиях получения порошкового материала для аддитивных технологий.</w:t>
      </w:r>
    </w:p>
    <w:p w:rsidR="004D5A0D" w:rsidRPr="00BE73C3" w:rsidRDefault="004D5A0D" w:rsidP="00BE73C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gramStart"/>
      <w:r w:rsidRPr="00BE73C3">
        <w:rPr>
          <w:rFonts w:ascii="Times New Roman" w:hAnsi="Times New Roman"/>
          <w:sz w:val="28"/>
          <w:szCs w:val="28"/>
        </w:rPr>
        <w:t xml:space="preserve">Выявлен возросший мировой интерес к способам получения порошков металлов в одну технологическую стадию, что удешевляет готовую продукцию [2]; применению отходов производств (стружка, </w:t>
      </w:r>
      <w:proofErr w:type="spellStart"/>
      <w:r w:rsidRPr="00BE73C3">
        <w:rPr>
          <w:rFonts w:ascii="Times New Roman" w:hAnsi="Times New Roman"/>
          <w:sz w:val="28"/>
          <w:szCs w:val="28"/>
        </w:rPr>
        <w:t>обрезь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и др.) в качестве исходного сырья; коротким технологическим схемам; методу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 неправильной формы с использованием энергии плазмы для «выправления» их формы и обеспечения высокого выхода годных порошков [3];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повышению химической однородности порошков в обеспечение повышения ресурса работы изготовленных из них изделий [4].</w:t>
      </w:r>
    </w:p>
    <w:p w:rsidR="004D5A0D" w:rsidRPr="00BE73C3" w:rsidRDefault="004D5A0D" w:rsidP="00E5327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iCs/>
          <w:color w:val="000000"/>
          <w:sz w:val="28"/>
          <w:szCs w:val="28"/>
        </w:rPr>
        <w:t>В недалеком прошлом отечественные предприятия-потребители порошков для аддитивного производства приобретали для своих целей порошки необходимой крупности за рубежом по высоким ценам, что осложнено в настоящее время по причине экономических санкций, введенных правительствами западных стран в отношении России</w:t>
      </w:r>
      <w:r w:rsidR="00E53279">
        <w:rPr>
          <w:rFonts w:ascii="Times New Roman" w:hAnsi="Times New Roman"/>
          <w:iCs/>
          <w:color w:val="000000"/>
          <w:sz w:val="28"/>
          <w:szCs w:val="28"/>
        </w:rPr>
        <w:t>.</w:t>
      </w:r>
      <w:r w:rsidRPr="00BE73C3">
        <w:rPr>
          <w:rFonts w:ascii="Times New Roman" w:hAnsi="Times New Roman"/>
          <w:iCs/>
          <w:color w:val="000000"/>
          <w:sz w:val="28"/>
          <w:szCs w:val="28"/>
        </w:rPr>
        <w:t xml:space="preserve"> В этой связи актуальна разработка новой отечественной рентабельной технологии получения порошков.</w:t>
      </w:r>
    </w:p>
    <w:p w:rsidR="004D5A0D" w:rsidRPr="00BE73C3" w:rsidRDefault="004D5A0D" w:rsidP="00E5327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BE73C3">
        <w:rPr>
          <w:rFonts w:ascii="Times New Roman" w:hAnsi="Times New Roman"/>
          <w:sz w:val="28"/>
          <w:szCs w:val="28"/>
        </w:rPr>
        <w:t xml:space="preserve">В настоящей работе предлагается новая технология получения порошков сталей для аддитивных технологий, основанная на применении следующего ключевого технического решения – получение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 из отходов, гранулирование полученных порошков с органическим связующим и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сфероидизация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гранулированного продукта с получением порошков заданной крупностью, в частности, 20-40 мкм.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Ожидается, что применение такого технического решения позволит получать порошки необходимой крупности с высоким прямым выходом.</w:t>
      </w:r>
    </w:p>
    <w:p w:rsidR="004D5A0D" w:rsidRPr="00BE73C3" w:rsidRDefault="004D5A0D" w:rsidP="00E53279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Для получения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 примен</w:t>
      </w:r>
      <w:r w:rsidR="00E53279">
        <w:rPr>
          <w:rFonts w:ascii="Times New Roman" w:hAnsi="Times New Roman"/>
          <w:sz w:val="28"/>
          <w:szCs w:val="28"/>
        </w:rPr>
        <w:t>е</w:t>
      </w:r>
      <w:r w:rsidRPr="00BE73C3">
        <w:rPr>
          <w:rFonts w:ascii="Times New Roman" w:hAnsi="Times New Roman"/>
          <w:sz w:val="28"/>
          <w:szCs w:val="28"/>
        </w:rPr>
        <w:t>н способ восстановления в расплаве хлоридов металлов, полученных хлорированием деш</w:t>
      </w:r>
      <w:r w:rsidR="00E53279">
        <w:rPr>
          <w:rFonts w:ascii="Times New Roman" w:hAnsi="Times New Roman"/>
          <w:sz w:val="28"/>
          <w:szCs w:val="28"/>
        </w:rPr>
        <w:t>е</w:t>
      </w:r>
      <w:r w:rsidRPr="00BE73C3">
        <w:rPr>
          <w:rFonts w:ascii="Times New Roman" w:hAnsi="Times New Roman"/>
          <w:sz w:val="28"/>
          <w:szCs w:val="28"/>
        </w:rPr>
        <w:t>вых металлических отходов (сталей, сплавов).</w:t>
      </w:r>
    </w:p>
    <w:p w:rsidR="00E53279" w:rsidRDefault="00E53279" w:rsidP="00BE73C3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4D5A0D" w:rsidRPr="00BE73C3" w:rsidRDefault="004D5A0D" w:rsidP="00BC4327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BE73C3">
        <w:rPr>
          <w:rFonts w:ascii="Times New Roman" w:hAnsi="Times New Roman"/>
          <w:b/>
          <w:sz w:val="28"/>
          <w:szCs w:val="28"/>
        </w:rPr>
        <w:t>Методика исследований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Технология отрабатывалась применительно к порошку стали 12Х18Н10Т. В качестве исходного сырья были использованы отходы стали категории Б26 по ГОСТ 2787-75 следующего состава, масс</w:t>
      </w:r>
      <w:proofErr w:type="gramStart"/>
      <w:r w:rsidRPr="00BE73C3">
        <w:rPr>
          <w:rFonts w:ascii="Times New Roman" w:hAnsi="Times New Roman"/>
          <w:sz w:val="28"/>
          <w:szCs w:val="28"/>
        </w:rPr>
        <w:t xml:space="preserve">.%: </w:t>
      </w:r>
      <w:proofErr w:type="gramEnd"/>
      <w:r w:rsidRPr="00BE73C3">
        <w:rPr>
          <w:rFonts w:ascii="Times New Roman" w:hAnsi="Times New Roman"/>
          <w:sz w:val="28"/>
          <w:szCs w:val="28"/>
          <w:lang w:val="en-US"/>
        </w:rPr>
        <w:t>Fe</w:t>
      </w:r>
      <w:r w:rsidRPr="00BE73C3">
        <w:rPr>
          <w:rFonts w:ascii="Times New Roman" w:hAnsi="Times New Roman"/>
          <w:sz w:val="28"/>
          <w:szCs w:val="28"/>
        </w:rPr>
        <w:t xml:space="preserve"> – основа; </w:t>
      </w:r>
      <w:r w:rsidRPr="00BE73C3">
        <w:rPr>
          <w:rFonts w:ascii="Times New Roman" w:hAnsi="Times New Roman"/>
          <w:sz w:val="28"/>
          <w:szCs w:val="28"/>
          <w:lang w:val="en-US"/>
        </w:rPr>
        <w:t>Cr</w:t>
      </w:r>
      <w:r w:rsidRPr="00BE73C3">
        <w:rPr>
          <w:rFonts w:ascii="Times New Roman" w:hAnsi="Times New Roman"/>
          <w:sz w:val="28"/>
          <w:szCs w:val="28"/>
        </w:rPr>
        <w:t xml:space="preserve"> – 17-19; </w:t>
      </w:r>
      <w:r w:rsidRPr="00BE73C3">
        <w:rPr>
          <w:rFonts w:ascii="Times New Roman" w:hAnsi="Times New Roman"/>
          <w:sz w:val="28"/>
          <w:szCs w:val="28"/>
          <w:lang w:val="en-US"/>
        </w:rPr>
        <w:t>Ni</w:t>
      </w:r>
      <w:r w:rsidRPr="00BE73C3">
        <w:rPr>
          <w:rFonts w:ascii="Times New Roman" w:hAnsi="Times New Roman"/>
          <w:sz w:val="28"/>
          <w:szCs w:val="28"/>
        </w:rPr>
        <w:t xml:space="preserve"> – 8-13;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не более 2,0; </w:t>
      </w:r>
      <w:r w:rsidRPr="00BE73C3">
        <w:rPr>
          <w:rFonts w:ascii="Times New Roman" w:hAnsi="Times New Roman"/>
          <w:sz w:val="28"/>
          <w:szCs w:val="28"/>
          <w:lang w:val="en-US"/>
        </w:rPr>
        <w:t>Si</w:t>
      </w:r>
      <w:r w:rsidRPr="00BE73C3">
        <w:rPr>
          <w:rFonts w:ascii="Times New Roman" w:hAnsi="Times New Roman"/>
          <w:sz w:val="28"/>
          <w:szCs w:val="28"/>
        </w:rPr>
        <w:t xml:space="preserve"> – не более 0,4; </w:t>
      </w:r>
      <w:r w:rsidRPr="00BE73C3">
        <w:rPr>
          <w:rFonts w:ascii="Times New Roman" w:hAnsi="Times New Roman"/>
          <w:sz w:val="28"/>
          <w:szCs w:val="28"/>
          <w:lang w:val="en-US"/>
        </w:rPr>
        <w:t>P</w:t>
      </w:r>
      <w:r w:rsidRPr="00BE73C3">
        <w:rPr>
          <w:rFonts w:ascii="Times New Roman" w:hAnsi="Times New Roman"/>
          <w:sz w:val="28"/>
          <w:szCs w:val="28"/>
        </w:rPr>
        <w:t xml:space="preserve"> не более 0,035. Отходы подвергались хлорированию в расплаве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KCl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при температуре 850</w:t>
      </w:r>
      <w:r w:rsidRPr="00BE73C3">
        <w:rPr>
          <w:rFonts w:ascii="Times New Roman" w:hAnsi="Times New Roman"/>
          <w:sz w:val="28"/>
          <w:szCs w:val="28"/>
          <w:vertAlign w:val="superscript"/>
        </w:rPr>
        <w:t>0</w:t>
      </w:r>
      <w:r w:rsidRPr="00BE73C3">
        <w:rPr>
          <w:rFonts w:ascii="Times New Roman" w:hAnsi="Times New Roman"/>
          <w:sz w:val="28"/>
          <w:szCs w:val="28"/>
        </w:rPr>
        <w:t xml:space="preserve">С. Полученный расплав хлоридов металлов был использован для получения порошка методом единовременного </w:t>
      </w:r>
      <w:proofErr w:type="spellStart"/>
      <w:r w:rsidRPr="00BE73C3">
        <w:rPr>
          <w:rFonts w:ascii="Times New Roman" w:hAnsi="Times New Roman"/>
          <w:sz w:val="28"/>
          <w:szCs w:val="28"/>
        </w:rPr>
        <w:t>кальциетермического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восстановления хлоридов металлов при 800</w:t>
      </w:r>
      <w:r w:rsidR="00E53279">
        <w:rPr>
          <w:rFonts w:ascii="Times New Roman" w:hAnsi="Times New Roman"/>
          <w:sz w:val="28"/>
          <w:szCs w:val="28"/>
        </w:rPr>
        <w:t>–</w:t>
      </w:r>
      <w:r w:rsidRPr="00BE73C3">
        <w:rPr>
          <w:rFonts w:ascii="Times New Roman" w:hAnsi="Times New Roman"/>
          <w:sz w:val="28"/>
          <w:szCs w:val="28"/>
        </w:rPr>
        <w:t>850</w:t>
      </w:r>
      <w:proofErr w:type="gramStart"/>
      <w:r w:rsidR="00E53279" w:rsidRPr="00E53279">
        <w:rPr>
          <w:rFonts w:ascii="Times New Roman" w:hAnsi="Times New Roman"/>
          <w:sz w:val="28"/>
          <w:szCs w:val="28"/>
        </w:rPr>
        <w:t>°</w:t>
      </w:r>
      <w:r w:rsidRPr="00BE73C3">
        <w:rPr>
          <w:rFonts w:ascii="Times New Roman" w:hAnsi="Times New Roman"/>
          <w:sz w:val="28"/>
          <w:szCs w:val="28"/>
        </w:rPr>
        <w:t>С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и перемешивании расплава. Полученный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наноструктурированный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порошок стали проходил отмывку от продуктов восстановления водой и раствором соляной кислоты при рН-5. Порошок гранулировался со </w:t>
      </w:r>
      <w:proofErr w:type="gramStart"/>
      <w:r w:rsidRPr="00BE73C3">
        <w:rPr>
          <w:rFonts w:ascii="Times New Roman" w:hAnsi="Times New Roman"/>
          <w:sz w:val="28"/>
          <w:szCs w:val="28"/>
        </w:rPr>
        <w:t>связующим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(спиртовой раствор 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</w:rPr>
        <w:t>поливинилбутираля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</w:rPr>
        <w:t>)</w:t>
      </w:r>
      <w:r w:rsidRPr="00BE73C3">
        <w:rPr>
          <w:rFonts w:ascii="Times New Roman" w:hAnsi="Times New Roman"/>
          <w:sz w:val="28"/>
          <w:szCs w:val="28"/>
        </w:rPr>
        <w:t xml:space="preserve"> высушивался, после чего подвергался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в термической плазме.</w:t>
      </w:r>
    </w:p>
    <w:p w:rsidR="004D5A0D" w:rsidRPr="00BE73C3" w:rsidRDefault="004D5A0D" w:rsidP="00E53279">
      <w:pPr>
        <w:widowControl w:val="0"/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Анализ дисперсности полученного порошка проводился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с помощью электронного микроскопа (ГОСТ 23402–78) и лазерной дифракции </w:t>
      </w:r>
      <w:r w:rsidR="00E53279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br/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(ГОСТ </w:t>
      </w:r>
      <w:proofErr w:type="gramStart"/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Р</w:t>
      </w:r>
      <w:proofErr w:type="gramEnd"/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ИСО </w:t>
      </w:r>
      <w:r w:rsidRPr="00BE73C3">
        <w:rPr>
          <w:rFonts w:ascii="Times New Roman" w:hAnsi="Times New Roman"/>
          <w:color w:val="000000"/>
          <w:sz w:val="28"/>
          <w:szCs w:val="28"/>
        </w:rPr>
        <w:t>5725-2-2002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, ГОСТ Р 8.</w:t>
      </w:r>
      <w:r w:rsidRPr="00BE73C3">
        <w:rPr>
          <w:rFonts w:ascii="Times New Roman" w:hAnsi="Times New Roman"/>
          <w:color w:val="000000"/>
          <w:sz w:val="28"/>
          <w:szCs w:val="28"/>
        </w:rPr>
        <w:t>777 2011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 (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SEM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 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LDM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), если частицы порошков имели размеры менее 40 мкм;</w:t>
      </w:r>
      <w:r w:rsidRPr="00BE73C3">
        <w:rPr>
          <w:rFonts w:ascii="Times New Roman" w:hAnsi="Times New Roman"/>
          <w:sz w:val="28"/>
          <w:szCs w:val="28"/>
        </w:rPr>
        <w:t xml:space="preserve"> методом 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>просеивания порошка через набор сит (ГОСТ 18318–94), если частицы порошков имели размеры более 40 мкм.</w:t>
      </w:r>
    </w:p>
    <w:p w:rsidR="004D5A0D" w:rsidRPr="00BE73C3" w:rsidRDefault="004D5A0D" w:rsidP="00E53279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shd w:val="clear" w:color="auto" w:fill="FFFFFF"/>
        </w:rPr>
      </w:pP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В работе использовались электронный растровый микроскоп 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Zeiss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  <w:lang w:val="en-US"/>
        </w:rPr>
        <w:t>NVision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40-38-50 и</w:t>
      </w:r>
      <w:r w:rsidRPr="00BE73C3">
        <w:rPr>
          <w:rFonts w:ascii="Times New Roman" w:hAnsi="Times New Roman"/>
          <w:bCs/>
          <w:sz w:val="28"/>
          <w:szCs w:val="28"/>
        </w:rPr>
        <w:t xml:space="preserve"> оптический микроскоп </w:t>
      </w:r>
      <w:r w:rsidRPr="00BE73C3">
        <w:rPr>
          <w:rFonts w:ascii="Times New Roman" w:hAnsi="Times New Roman"/>
          <w:sz w:val="28"/>
          <w:szCs w:val="28"/>
          <w:lang w:val="en-US"/>
        </w:rPr>
        <w:t>Olympus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CX</w:t>
      </w:r>
      <w:r w:rsidRPr="00BE73C3">
        <w:rPr>
          <w:rFonts w:ascii="Times New Roman" w:hAnsi="Times New Roman"/>
          <w:sz w:val="28"/>
          <w:szCs w:val="28"/>
        </w:rPr>
        <w:t xml:space="preserve">-31 с фотокамерой </w:t>
      </w:r>
      <w:r w:rsidRPr="00BE73C3">
        <w:rPr>
          <w:rFonts w:ascii="Times New Roman" w:hAnsi="Times New Roman"/>
          <w:sz w:val="28"/>
          <w:szCs w:val="28"/>
          <w:lang w:val="en-US"/>
        </w:rPr>
        <w:t>DSM</w:t>
      </w:r>
      <w:r w:rsidRPr="00BE73C3">
        <w:rPr>
          <w:rFonts w:ascii="Times New Roman" w:hAnsi="Times New Roman"/>
          <w:sz w:val="28"/>
          <w:szCs w:val="28"/>
        </w:rPr>
        <w:t xml:space="preserve"> 130.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Исследования размеров частиц проводили</w:t>
      </w:r>
      <w:r w:rsidRPr="00BE73C3">
        <w:rPr>
          <w:rFonts w:ascii="Times New Roman" w:hAnsi="Times New Roman"/>
          <w:sz w:val="28"/>
          <w:szCs w:val="28"/>
        </w:rPr>
        <w:t xml:space="preserve"> на приборе </w:t>
      </w:r>
      <w:r w:rsidRPr="00BE73C3">
        <w:rPr>
          <w:rFonts w:ascii="Times New Roman" w:hAnsi="Times New Roman"/>
          <w:sz w:val="28"/>
          <w:szCs w:val="28"/>
          <w:lang w:val="en-US"/>
        </w:rPr>
        <w:t>HORIBA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LA</w:t>
      </w:r>
      <w:r w:rsidRPr="00BE73C3">
        <w:rPr>
          <w:rFonts w:ascii="Times New Roman" w:hAnsi="Times New Roman"/>
          <w:sz w:val="28"/>
          <w:szCs w:val="28"/>
        </w:rPr>
        <w:t>-300.</w:t>
      </w:r>
      <w:r w:rsidRPr="00BE73C3">
        <w:rPr>
          <w:rFonts w:ascii="Times New Roman" w:hAnsi="Times New Roman"/>
          <w:color w:val="000000"/>
          <w:sz w:val="28"/>
          <w:szCs w:val="28"/>
          <w:shd w:val="clear" w:color="auto" w:fill="FFFFFF"/>
        </w:rPr>
        <w:t xml:space="preserve"> </w:t>
      </w:r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>Содержание кислорода в порошках определяли на анализаторе фирмы “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>Leco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>”, модель ТС-436,</w:t>
      </w:r>
      <w:r w:rsidRPr="00BE73C3">
        <w:rPr>
          <w:rFonts w:ascii="Times New Roman" w:hAnsi="Times New Roman"/>
          <w:bCs/>
          <w:color w:val="000000"/>
          <w:sz w:val="28"/>
          <w:szCs w:val="28"/>
          <w:lang w:eastAsia="ru-RU"/>
        </w:rPr>
        <w:t xml:space="preserve"> углерода - на анализаторе</w:t>
      </w:r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фирмы “</w:t>
      </w:r>
      <w:proofErr w:type="spellStart"/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>Leco</w:t>
      </w:r>
      <w:proofErr w:type="spellEnd"/>
      <w:r w:rsidRPr="00BE73C3">
        <w:rPr>
          <w:rFonts w:ascii="Times New Roman" w:hAnsi="Times New Roman"/>
          <w:color w:val="000000"/>
          <w:sz w:val="28"/>
          <w:szCs w:val="28"/>
          <w:lang w:eastAsia="ru-RU"/>
        </w:rPr>
        <w:t xml:space="preserve">”, модель CS-600. </w:t>
      </w:r>
      <w:r w:rsidRPr="00BE73C3">
        <w:rPr>
          <w:rFonts w:ascii="Times New Roman" w:hAnsi="Times New Roman"/>
          <w:iCs/>
          <w:sz w:val="28"/>
          <w:szCs w:val="28"/>
        </w:rPr>
        <w:t>Анализ</w:t>
      </w:r>
      <w:r w:rsidRPr="00BE73C3">
        <w:rPr>
          <w:rFonts w:ascii="Times New Roman" w:hAnsi="Times New Roman"/>
          <w:sz w:val="28"/>
          <w:szCs w:val="28"/>
        </w:rPr>
        <w:t xml:space="preserve"> содержания компонентов в </w:t>
      </w:r>
      <w:r w:rsidRPr="00BE73C3">
        <w:rPr>
          <w:rFonts w:ascii="Times New Roman" w:hAnsi="Times New Roman"/>
          <w:iCs/>
          <w:sz w:val="28"/>
          <w:szCs w:val="28"/>
        </w:rPr>
        <w:t>образце</w:t>
      </w:r>
      <w:r w:rsidRPr="00BE73C3">
        <w:rPr>
          <w:rFonts w:ascii="Times New Roman" w:hAnsi="Times New Roman"/>
          <w:sz w:val="28"/>
          <w:szCs w:val="28"/>
        </w:rPr>
        <w:t xml:space="preserve"> порошка стали </w:t>
      </w:r>
      <w:r w:rsidR="00161DF0" w:rsidRPr="00BE73C3">
        <w:rPr>
          <w:rFonts w:ascii="Times New Roman" w:hAnsi="Times New Roman"/>
          <w:sz w:val="28"/>
          <w:szCs w:val="28"/>
        </w:rPr>
        <w:t>осуществлялся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iCs/>
          <w:sz w:val="28"/>
          <w:szCs w:val="28"/>
        </w:rPr>
        <w:t xml:space="preserve">атомно-эмиссионным методом с индуктивно связанной плазмой </w:t>
      </w:r>
      <w:r w:rsidRPr="00BE73C3">
        <w:rPr>
          <w:rFonts w:ascii="Times New Roman" w:hAnsi="Times New Roman"/>
          <w:spacing w:val="2"/>
          <w:sz w:val="28"/>
          <w:szCs w:val="28"/>
          <w:shd w:val="clear" w:color="auto" w:fill="FFFFFF"/>
        </w:rPr>
        <w:t>на</w:t>
      </w:r>
      <w:r w:rsidRPr="00BE73C3">
        <w:rPr>
          <w:rFonts w:ascii="Times New Roman" w:hAnsi="Times New Roman"/>
          <w:sz w:val="28"/>
          <w:szCs w:val="28"/>
        </w:rPr>
        <w:t xml:space="preserve"> приборе «</w:t>
      </w:r>
      <w:r w:rsidRPr="00BE73C3">
        <w:rPr>
          <w:rFonts w:ascii="Times New Roman" w:hAnsi="Times New Roman"/>
          <w:sz w:val="28"/>
          <w:szCs w:val="28"/>
          <w:lang w:val="en-US"/>
        </w:rPr>
        <w:t>Vista</w:t>
      </w:r>
      <w:r w:rsidRPr="00BE73C3">
        <w:rPr>
          <w:rFonts w:ascii="Times New Roman" w:hAnsi="Times New Roman"/>
          <w:sz w:val="28"/>
          <w:szCs w:val="28"/>
        </w:rPr>
        <w:t>-</w:t>
      </w:r>
      <w:r w:rsidRPr="00BE73C3">
        <w:rPr>
          <w:rFonts w:ascii="Times New Roman" w:hAnsi="Times New Roman"/>
          <w:sz w:val="28"/>
          <w:szCs w:val="28"/>
          <w:lang w:val="en-US"/>
        </w:rPr>
        <w:t>Pro</w:t>
      </w:r>
      <w:r w:rsidRPr="00BE73C3">
        <w:rPr>
          <w:rFonts w:ascii="Times New Roman" w:hAnsi="Times New Roman"/>
          <w:sz w:val="28"/>
          <w:szCs w:val="28"/>
        </w:rPr>
        <w:t>» фирмы «</w:t>
      </w:r>
      <w:r w:rsidRPr="00BE73C3">
        <w:rPr>
          <w:rFonts w:ascii="Times New Roman" w:hAnsi="Times New Roman"/>
          <w:sz w:val="28"/>
          <w:szCs w:val="28"/>
          <w:lang w:val="en-US"/>
        </w:rPr>
        <w:t>Varian</w:t>
      </w:r>
      <w:r w:rsidRPr="00BE73C3">
        <w:rPr>
          <w:rFonts w:ascii="Times New Roman" w:hAnsi="Times New Roman"/>
          <w:sz w:val="28"/>
          <w:szCs w:val="28"/>
        </w:rPr>
        <w:t>».</w:t>
      </w:r>
    </w:p>
    <w:p w:rsidR="00E53279" w:rsidRDefault="00E53279" w:rsidP="00BE73C3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4D5A0D" w:rsidRPr="00BE73C3" w:rsidRDefault="004D5A0D" w:rsidP="00BC4327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BE73C3">
        <w:rPr>
          <w:rFonts w:ascii="Times New Roman" w:hAnsi="Times New Roman"/>
          <w:b/>
          <w:sz w:val="28"/>
          <w:szCs w:val="28"/>
        </w:rPr>
        <w:t>Экспериментальная часть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Создана экспериментальная установка, обеспечивающая получение до </w:t>
      </w:r>
      <w:smartTag w:uri="urn:schemas-microsoft-com:office:smarttags" w:element="metricconverter">
        <w:smartTagPr>
          <w:attr w:name="ProductID" w:val="0,1 кг"/>
        </w:smartTagPr>
        <w:r w:rsidRPr="00BE73C3">
          <w:rPr>
            <w:rFonts w:ascii="Times New Roman" w:hAnsi="Times New Roman"/>
            <w:sz w:val="28"/>
            <w:szCs w:val="28"/>
          </w:rPr>
          <w:t>0,1 кг</w:t>
        </w:r>
      </w:smartTag>
      <w:r w:rsidRPr="00BE73C3">
        <w:rPr>
          <w:rFonts w:ascii="Times New Roman" w:hAnsi="Times New Roman"/>
          <w:sz w:val="28"/>
          <w:szCs w:val="28"/>
        </w:rPr>
        <w:t xml:space="preserve"> порошков за цикл. В состав установки входят: участки хлорирования отходов, восстановления хлоридов металлов в расплаве солей, отмывки, гранулирования, термообработки и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порошка.</w:t>
      </w:r>
    </w:p>
    <w:p w:rsidR="004D5A0D" w:rsidRPr="00BE73C3" w:rsidRDefault="00E53279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Участок восстановления (рис.</w:t>
      </w:r>
      <w:r w:rsidR="004D5A0D" w:rsidRPr="00BE73C3">
        <w:rPr>
          <w:rFonts w:ascii="Times New Roman" w:hAnsi="Times New Roman"/>
          <w:sz w:val="28"/>
          <w:szCs w:val="28"/>
        </w:rPr>
        <w:t xml:space="preserve"> 1) </w:t>
      </w:r>
      <w:r w:rsidR="004D5A0D" w:rsidRPr="00BE73C3">
        <w:rPr>
          <w:rFonts w:ascii="Times New Roman" w:hAnsi="Times New Roman"/>
          <w:bCs/>
          <w:sz w:val="28"/>
          <w:szCs w:val="28"/>
        </w:rPr>
        <w:t xml:space="preserve">оснащен </w:t>
      </w:r>
      <w:r w:rsidR="00161DF0" w:rsidRPr="00BE73C3">
        <w:rPr>
          <w:rFonts w:ascii="Times New Roman" w:hAnsi="Times New Roman"/>
          <w:bCs/>
          <w:sz w:val="28"/>
          <w:szCs w:val="28"/>
        </w:rPr>
        <w:t xml:space="preserve"> герметичным</w:t>
      </w:r>
      <w:r w:rsidR="004D5A0D" w:rsidRPr="00BE73C3">
        <w:rPr>
          <w:rFonts w:ascii="Times New Roman" w:hAnsi="Times New Roman"/>
          <w:bCs/>
          <w:sz w:val="28"/>
          <w:szCs w:val="28"/>
        </w:rPr>
        <w:t xml:space="preserve"> боксом с </w:t>
      </w:r>
      <w:r w:rsidR="00161DF0" w:rsidRPr="00BE73C3">
        <w:rPr>
          <w:rFonts w:ascii="Times New Roman" w:hAnsi="Times New Roman"/>
          <w:bCs/>
          <w:sz w:val="28"/>
          <w:szCs w:val="28"/>
        </w:rPr>
        <w:t xml:space="preserve">инертной атмосферой и </w:t>
      </w:r>
      <w:r w:rsidR="004D5A0D" w:rsidRPr="00BE73C3">
        <w:rPr>
          <w:rFonts w:ascii="Times New Roman" w:hAnsi="Times New Roman"/>
          <w:bCs/>
          <w:sz w:val="28"/>
          <w:szCs w:val="28"/>
        </w:rPr>
        <w:t>системой очистки газа, стыкованным со специализированной печью восстановления. Основная функциональная нагру</w:t>
      </w:r>
      <w:r w:rsidR="00161DF0" w:rsidRPr="00BE73C3">
        <w:rPr>
          <w:rFonts w:ascii="Times New Roman" w:hAnsi="Times New Roman"/>
          <w:bCs/>
          <w:sz w:val="28"/>
          <w:szCs w:val="28"/>
        </w:rPr>
        <w:t>зка бокса – исключение попадания</w:t>
      </w:r>
      <w:r w:rsidR="004D5A0D" w:rsidRPr="00BE73C3">
        <w:rPr>
          <w:rFonts w:ascii="Times New Roman" w:hAnsi="Times New Roman"/>
          <w:bCs/>
          <w:sz w:val="28"/>
          <w:szCs w:val="28"/>
        </w:rPr>
        <w:t xml:space="preserve"> воздуха в реакционную зону печи и предотвращение недопустимого окисления порошка стали. Печь восстановления оснащена мешалкой и вакуумным сифоном для слива расплава.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t>Участо</w:t>
      </w:r>
      <w:r w:rsidR="00E53279">
        <w:rPr>
          <w:rFonts w:ascii="Times New Roman" w:hAnsi="Times New Roman"/>
          <w:noProof/>
          <w:sz w:val="28"/>
          <w:szCs w:val="28"/>
          <w:lang w:eastAsia="ru-RU"/>
        </w:rPr>
        <w:t>к сфероидизации порошка (рис.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t xml:space="preserve"> 2) оборудован электродуговым плазмотроном постоянного тока, рабочей камерой (реактором), зоной фильтрации отходящего газ-дисперсного потока, системой подачи порошка, контрольной и пускорегулирующей аппаратурой.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4713"/>
        <w:gridCol w:w="237"/>
        <w:gridCol w:w="4336"/>
      </w:tblGrid>
      <w:tr w:rsidR="004D5A0D" w:rsidRPr="00BE73C3" w:rsidTr="003D6FBC">
        <w:tc>
          <w:tcPr>
            <w:tcW w:w="5068" w:type="dxa"/>
          </w:tcPr>
          <w:p w:rsidR="004D5A0D" w:rsidRPr="00BE73C3" w:rsidRDefault="00A860A4" w:rsidP="00BE73C3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E73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ECEBE30" wp14:editId="0C631FAB">
                  <wp:extent cx="2089150" cy="2065020"/>
                  <wp:effectExtent l="0" t="0" r="6350" b="0"/>
                  <wp:docPr id="1" name="Picture 185" descr="20150728_131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20150728_131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150" cy="2065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69" w:type="dxa"/>
            <w:gridSpan w:val="2"/>
          </w:tcPr>
          <w:p w:rsidR="004D5A0D" w:rsidRPr="00BE73C3" w:rsidRDefault="00A860A4" w:rsidP="00BE73C3">
            <w:pPr>
              <w:spacing w:after="0" w:line="36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BE73C3">
              <w:rPr>
                <w:rFonts w:ascii="Times New Roman" w:hAnsi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1C289B5" wp14:editId="2F29D380">
                  <wp:extent cx="1702435" cy="2018030"/>
                  <wp:effectExtent l="0" t="0" r="0" b="127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2435" cy="2018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D5A0D" w:rsidRPr="00E53279" w:rsidTr="003D6FBC">
        <w:tc>
          <w:tcPr>
            <w:tcW w:w="5353" w:type="dxa"/>
            <w:gridSpan w:val="2"/>
          </w:tcPr>
          <w:p w:rsidR="004D5A0D" w:rsidRPr="00E53279" w:rsidRDefault="00E53279" w:rsidP="00BE73C3">
            <w:pPr>
              <w:spacing w:after="0" w:line="360" w:lineRule="auto"/>
              <w:jc w:val="center"/>
              <w:rPr>
                <w:rFonts w:ascii="Times New Roman" w:hAnsi="Times New Roman"/>
                <w:sz w:val="24"/>
                <w:szCs w:val="28"/>
              </w:rPr>
            </w:pPr>
            <w:r w:rsidRPr="00E53279">
              <w:rPr>
                <w:rFonts w:ascii="Times New Roman" w:hAnsi="Times New Roman"/>
                <w:sz w:val="24"/>
                <w:szCs w:val="28"/>
              </w:rPr>
              <w:t>Рис.</w:t>
            </w:r>
            <w:r w:rsidR="004D5A0D" w:rsidRPr="00E53279">
              <w:rPr>
                <w:rFonts w:ascii="Times New Roman" w:hAnsi="Times New Roman"/>
                <w:sz w:val="24"/>
                <w:szCs w:val="28"/>
              </w:rPr>
              <w:t xml:space="preserve"> 1 – Участок восстановления хлоридов металлов в расплаве солей АО ВНИИХТ</w:t>
            </w:r>
          </w:p>
        </w:tc>
        <w:tc>
          <w:tcPr>
            <w:tcW w:w="4784" w:type="dxa"/>
          </w:tcPr>
          <w:p w:rsidR="004D5A0D" w:rsidRPr="00E53279" w:rsidRDefault="00E53279" w:rsidP="00BE73C3">
            <w:pPr>
              <w:spacing w:after="0" w:line="360" w:lineRule="auto"/>
              <w:jc w:val="center"/>
              <w:rPr>
                <w:rFonts w:ascii="Times New Roman" w:hAnsi="Times New Roman"/>
                <w:bCs/>
                <w:sz w:val="24"/>
                <w:szCs w:val="28"/>
              </w:rPr>
            </w:pPr>
            <w:r>
              <w:rPr>
                <w:rFonts w:ascii="Times New Roman" w:hAnsi="Times New Roman"/>
                <w:bCs/>
                <w:sz w:val="24"/>
                <w:szCs w:val="28"/>
              </w:rPr>
              <w:t>Рис.</w:t>
            </w:r>
            <w:r w:rsidR="004D5A0D" w:rsidRPr="00E53279">
              <w:rPr>
                <w:rFonts w:ascii="Times New Roman" w:hAnsi="Times New Roman"/>
                <w:bCs/>
                <w:sz w:val="24"/>
                <w:szCs w:val="28"/>
              </w:rPr>
              <w:t xml:space="preserve"> 2 </w:t>
            </w:r>
            <w:r>
              <w:rPr>
                <w:rFonts w:ascii="Times New Roman" w:hAnsi="Times New Roman"/>
                <w:bCs/>
                <w:sz w:val="24"/>
                <w:szCs w:val="28"/>
              </w:rPr>
              <w:t>–</w:t>
            </w:r>
            <w:r w:rsidR="004D5A0D" w:rsidRPr="00E53279">
              <w:rPr>
                <w:rFonts w:ascii="Times New Roman" w:hAnsi="Times New Roman"/>
                <w:bCs/>
                <w:sz w:val="24"/>
                <w:szCs w:val="28"/>
              </w:rPr>
              <w:t xml:space="preserve"> Участок </w:t>
            </w:r>
            <w:proofErr w:type="spellStart"/>
            <w:r w:rsidR="004D5A0D" w:rsidRPr="00E53279">
              <w:rPr>
                <w:rFonts w:ascii="Times New Roman" w:hAnsi="Times New Roman"/>
                <w:bCs/>
                <w:sz w:val="24"/>
                <w:szCs w:val="28"/>
              </w:rPr>
              <w:t>сфероидизации</w:t>
            </w:r>
            <w:proofErr w:type="spellEnd"/>
            <w:r w:rsidR="004D5A0D" w:rsidRPr="00E53279">
              <w:rPr>
                <w:rFonts w:ascii="Times New Roman" w:hAnsi="Times New Roman"/>
                <w:bCs/>
                <w:sz w:val="24"/>
                <w:szCs w:val="28"/>
              </w:rPr>
              <w:t xml:space="preserve"> порошков ИМЕТ РАН</w:t>
            </w:r>
          </w:p>
          <w:p w:rsidR="004D5A0D" w:rsidRPr="00E53279" w:rsidRDefault="004D5A0D" w:rsidP="00BE73C3">
            <w:pPr>
              <w:spacing w:after="0" w:line="360" w:lineRule="auto"/>
              <w:rPr>
                <w:rFonts w:ascii="Times New Roman" w:hAnsi="Times New Roman"/>
                <w:sz w:val="24"/>
                <w:szCs w:val="28"/>
              </w:rPr>
            </w:pPr>
          </w:p>
        </w:tc>
      </w:tr>
    </w:tbl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t xml:space="preserve">В качестве рабочих (плазмообразующих газов) использованы аргон и водород. Транспорт-газ для исходного сырья – аргон. </w:t>
      </w:r>
      <w:r w:rsidRPr="00BE73C3">
        <w:rPr>
          <w:rFonts w:ascii="Times New Roman" w:hAnsi="Times New Roman"/>
          <w:bCs/>
          <w:sz w:val="28"/>
          <w:szCs w:val="28"/>
        </w:rPr>
        <w:t xml:space="preserve">Участок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порошков имеет производительность 240</w:t>
      </w:r>
      <w:r w:rsidR="00E53279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>300 г/час.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На экспериментальной установке впервые проведены исследования,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устанавливающие</w:t>
      </w:r>
      <w:r w:rsidRPr="00BE73C3">
        <w:rPr>
          <w:rFonts w:ascii="Times New Roman" w:hAnsi="Times New Roman"/>
          <w:spacing w:val="-13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связь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между</w:t>
      </w:r>
      <w:r w:rsidRPr="00BE73C3">
        <w:rPr>
          <w:rFonts w:ascii="Times New Roman" w:hAnsi="Times New Roman"/>
          <w:w w:val="99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технологическими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параметрами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процесса получения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>порошков (температура, продолжительность, расход реагентов)</w:t>
      </w:r>
      <w:r w:rsidRPr="00BE73C3">
        <w:rPr>
          <w:rFonts w:ascii="Times New Roman" w:hAnsi="Times New Roman"/>
          <w:spacing w:val="-12"/>
          <w:sz w:val="28"/>
          <w:szCs w:val="28"/>
        </w:rPr>
        <w:t xml:space="preserve"> и свойствами получаемых</w:t>
      </w:r>
      <w:r w:rsidRPr="00BE73C3">
        <w:rPr>
          <w:rFonts w:ascii="Times New Roman" w:hAnsi="Times New Roman"/>
          <w:w w:val="99"/>
          <w:sz w:val="28"/>
          <w:szCs w:val="28"/>
        </w:rPr>
        <w:t xml:space="preserve"> </w:t>
      </w:r>
      <w:r w:rsidRPr="00BE73C3">
        <w:rPr>
          <w:rFonts w:ascii="Times New Roman" w:hAnsi="Times New Roman"/>
          <w:sz w:val="28"/>
          <w:szCs w:val="28"/>
        </w:rPr>
        <w:t xml:space="preserve">порошковых </w:t>
      </w:r>
      <w:r w:rsidRPr="00BE73C3">
        <w:rPr>
          <w:rFonts w:ascii="Times New Roman" w:hAnsi="Times New Roman"/>
          <w:spacing w:val="-12"/>
          <w:sz w:val="28"/>
          <w:szCs w:val="28"/>
        </w:rPr>
        <w:t>(дисперсность, морфология)</w:t>
      </w:r>
      <w:r w:rsidRPr="00BE73C3">
        <w:rPr>
          <w:rFonts w:ascii="Times New Roman" w:hAnsi="Times New Roman"/>
          <w:sz w:val="28"/>
          <w:szCs w:val="28"/>
        </w:rPr>
        <w:t>.</w:t>
      </w:r>
      <w:r w:rsidRPr="00BE73C3">
        <w:rPr>
          <w:spacing w:val="-13"/>
          <w:sz w:val="28"/>
          <w:szCs w:val="28"/>
        </w:rPr>
        <w:t xml:space="preserve"> </w:t>
      </w:r>
      <w:r w:rsidRPr="00BE73C3">
        <w:rPr>
          <w:rFonts w:ascii="Times New Roman" w:hAnsi="Times New Roman"/>
          <w:spacing w:val="-13"/>
          <w:sz w:val="28"/>
          <w:szCs w:val="28"/>
        </w:rPr>
        <w:t xml:space="preserve">Исследования выявили возрастание размеров частиц порошка при увеличении температуры и продолжительности процесса восстановления, и снижение при возрастании расхода восстановителя </w:t>
      </w:r>
      <w:proofErr w:type="gramStart"/>
      <w:r w:rsidRPr="00BE73C3">
        <w:rPr>
          <w:rFonts w:ascii="Times New Roman" w:hAnsi="Times New Roman"/>
          <w:spacing w:val="-13"/>
          <w:sz w:val="28"/>
          <w:szCs w:val="28"/>
        </w:rPr>
        <w:t>сверх</w:t>
      </w:r>
      <w:proofErr w:type="gramEnd"/>
      <w:r w:rsidRPr="00BE73C3">
        <w:rPr>
          <w:rFonts w:ascii="Times New Roman" w:hAnsi="Times New Roman"/>
          <w:spacing w:val="-13"/>
          <w:sz w:val="28"/>
          <w:szCs w:val="28"/>
        </w:rPr>
        <w:t xml:space="preserve"> стехиометрического</w:t>
      </w:r>
      <w:r w:rsidRPr="00BE73C3">
        <w:rPr>
          <w:spacing w:val="-13"/>
          <w:sz w:val="28"/>
          <w:szCs w:val="28"/>
        </w:rPr>
        <w:t xml:space="preserve">. </w:t>
      </w:r>
      <w:r w:rsidRPr="00BE73C3">
        <w:rPr>
          <w:rFonts w:ascii="Times New Roman" w:hAnsi="Times New Roman"/>
          <w:spacing w:val="-13"/>
          <w:sz w:val="28"/>
          <w:szCs w:val="28"/>
        </w:rPr>
        <w:t xml:space="preserve"> Установлено, что </w:t>
      </w:r>
      <w:r w:rsidRPr="00E53279">
        <w:rPr>
          <w:rFonts w:ascii="Times New Roman" w:hAnsi="Times New Roman"/>
          <w:spacing w:val="-4"/>
          <w:sz w:val="28"/>
          <w:szCs w:val="28"/>
        </w:rPr>
        <w:t>порошки с необходимым размером частиц 20</w:t>
      </w:r>
      <w:r w:rsidR="00E53279" w:rsidRPr="00E53279">
        <w:rPr>
          <w:rFonts w:ascii="Times New Roman" w:hAnsi="Times New Roman"/>
          <w:spacing w:val="-4"/>
          <w:sz w:val="28"/>
          <w:szCs w:val="28"/>
        </w:rPr>
        <w:t>–</w:t>
      </w:r>
      <w:r w:rsidRPr="00E53279">
        <w:rPr>
          <w:rFonts w:ascii="Times New Roman" w:hAnsi="Times New Roman"/>
          <w:spacing w:val="-4"/>
          <w:sz w:val="28"/>
          <w:szCs w:val="28"/>
        </w:rPr>
        <w:t xml:space="preserve">50 мкм получаются </w:t>
      </w:r>
      <w:proofErr w:type="gramStart"/>
      <w:r w:rsidRPr="00E53279">
        <w:rPr>
          <w:rFonts w:ascii="Times New Roman" w:hAnsi="Times New Roman"/>
          <w:spacing w:val="-4"/>
          <w:sz w:val="28"/>
          <w:szCs w:val="28"/>
        </w:rPr>
        <w:t>в первые</w:t>
      </w:r>
      <w:proofErr w:type="gramEnd"/>
      <w:r w:rsidRPr="00E53279">
        <w:rPr>
          <w:rFonts w:ascii="Times New Roman" w:hAnsi="Times New Roman"/>
          <w:spacing w:val="-4"/>
          <w:sz w:val="28"/>
          <w:szCs w:val="28"/>
        </w:rPr>
        <w:t xml:space="preserve"> 10</w:t>
      </w:r>
      <w:r w:rsidR="00E53279" w:rsidRPr="00E53279">
        <w:rPr>
          <w:rFonts w:ascii="Times New Roman" w:hAnsi="Times New Roman"/>
          <w:spacing w:val="-4"/>
          <w:sz w:val="28"/>
          <w:szCs w:val="28"/>
        </w:rPr>
        <w:t>–</w:t>
      </w:r>
      <w:r w:rsidRPr="00E53279">
        <w:rPr>
          <w:rFonts w:ascii="Times New Roman" w:hAnsi="Times New Roman"/>
          <w:spacing w:val="-4"/>
          <w:sz w:val="28"/>
          <w:szCs w:val="28"/>
        </w:rPr>
        <w:t>15</w:t>
      </w:r>
      <w:r w:rsidRPr="00BE73C3">
        <w:rPr>
          <w:rFonts w:ascii="Times New Roman" w:hAnsi="Times New Roman"/>
          <w:spacing w:val="-13"/>
          <w:sz w:val="28"/>
          <w:szCs w:val="28"/>
        </w:rPr>
        <w:t xml:space="preserve"> минут </w:t>
      </w:r>
      <w:r w:rsidRPr="00E53279">
        <w:rPr>
          <w:rFonts w:ascii="Times New Roman" w:hAnsi="Times New Roman"/>
          <w:spacing w:val="-2"/>
          <w:sz w:val="28"/>
          <w:szCs w:val="28"/>
        </w:rPr>
        <w:t>процесса восстановления. Определ</w:t>
      </w:r>
      <w:r w:rsidR="00E53279">
        <w:rPr>
          <w:rFonts w:ascii="Times New Roman" w:hAnsi="Times New Roman"/>
          <w:spacing w:val="-2"/>
          <w:sz w:val="28"/>
          <w:szCs w:val="28"/>
        </w:rPr>
        <w:t>е</w:t>
      </w:r>
      <w:r w:rsidRPr="00E53279">
        <w:rPr>
          <w:rFonts w:ascii="Times New Roman" w:hAnsi="Times New Roman"/>
          <w:spacing w:val="-2"/>
          <w:sz w:val="28"/>
          <w:szCs w:val="28"/>
        </w:rPr>
        <w:t>н оптимальный режим процесса</w:t>
      </w:r>
      <w:r w:rsidRPr="00BE73C3">
        <w:rPr>
          <w:rFonts w:ascii="Times New Roman" w:hAnsi="Times New Roman"/>
          <w:sz w:val="28"/>
          <w:szCs w:val="28"/>
        </w:rPr>
        <w:t xml:space="preserve"> восстановления хлоридов металлов в расплаве солей, обеспечивающий получение порошка с частицами размером не более </w:t>
      </w:r>
      <w:r w:rsidR="00E53279">
        <w:rPr>
          <w:rFonts w:ascii="Times New Roman" w:hAnsi="Times New Roman"/>
          <w:sz w:val="28"/>
          <w:szCs w:val="28"/>
        </w:rPr>
        <w:br/>
      </w:r>
      <w:r w:rsidRPr="00BE73C3">
        <w:rPr>
          <w:rFonts w:ascii="Times New Roman" w:hAnsi="Times New Roman"/>
          <w:sz w:val="28"/>
          <w:szCs w:val="28"/>
        </w:rPr>
        <w:t xml:space="preserve">50 мкм, пригодными для </w:t>
      </w:r>
      <w:proofErr w:type="gramStart"/>
      <w:r w:rsidRPr="00BE73C3">
        <w:rPr>
          <w:rFonts w:ascii="Times New Roman" w:hAnsi="Times New Roman"/>
          <w:sz w:val="28"/>
          <w:szCs w:val="28"/>
        </w:rPr>
        <w:t>последующей</w:t>
      </w:r>
      <w:proofErr w:type="gramEnd"/>
      <w:r w:rsidRPr="00BE73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sz w:val="28"/>
          <w:szCs w:val="28"/>
        </w:rPr>
        <w:t>.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Выход металлов в порошок составляет 98,6 %. Химический состав полученного порошка (в пересчете на сухое), %: </w:t>
      </w:r>
      <w:r w:rsidRPr="00BE73C3">
        <w:rPr>
          <w:rFonts w:ascii="Times New Roman" w:hAnsi="Times New Roman"/>
          <w:sz w:val="28"/>
          <w:szCs w:val="28"/>
          <w:lang w:val="en-US"/>
        </w:rPr>
        <w:t>Fe</w:t>
      </w:r>
      <w:r w:rsidRPr="00BE73C3">
        <w:rPr>
          <w:rFonts w:ascii="Times New Roman" w:hAnsi="Times New Roman"/>
          <w:sz w:val="28"/>
          <w:szCs w:val="28"/>
        </w:rPr>
        <w:t xml:space="preserve"> – 70,42, </w:t>
      </w:r>
      <w:r w:rsidRPr="00BE73C3">
        <w:rPr>
          <w:rFonts w:ascii="Times New Roman" w:hAnsi="Times New Roman"/>
          <w:sz w:val="28"/>
          <w:szCs w:val="28"/>
          <w:lang w:val="en-US"/>
        </w:rPr>
        <w:t>Cr</w:t>
      </w:r>
      <w:r w:rsidRPr="00BE73C3">
        <w:rPr>
          <w:rFonts w:ascii="Times New Roman" w:hAnsi="Times New Roman"/>
          <w:sz w:val="28"/>
          <w:szCs w:val="28"/>
        </w:rPr>
        <w:t xml:space="preserve"> – 17,2, </w:t>
      </w:r>
      <w:r w:rsidRPr="00BE73C3">
        <w:rPr>
          <w:rFonts w:ascii="Times New Roman" w:hAnsi="Times New Roman"/>
          <w:sz w:val="28"/>
          <w:szCs w:val="28"/>
          <w:lang w:val="en-US"/>
        </w:rPr>
        <w:t>Ni</w:t>
      </w:r>
      <w:r w:rsidRPr="00BE73C3">
        <w:rPr>
          <w:rFonts w:ascii="Times New Roman" w:hAnsi="Times New Roman"/>
          <w:sz w:val="28"/>
          <w:szCs w:val="28"/>
        </w:rPr>
        <w:t xml:space="preserve"> – 9,3,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Mn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– 0,33, </w:t>
      </w:r>
      <w:r w:rsidRPr="00BE73C3">
        <w:rPr>
          <w:rFonts w:ascii="Times New Roman" w:hAnsi="Times New Roman"/>
          <w:sz w:val="28"/>
          <w:szCs w:val="28"/>
          <w:lang w:val="en-US"/>
        </w:rPr>
        <w:t>Cu</w:t>
      </w:r>
      <w:r w:rsidRPr="00BE73C3">
        <w:rPr>
          <w:rFonts w:ascii="Times New Roman" w:hAnsi="Times New Roman"/>
          <w:sz w:val="28"/>
          <w:szCs w:val="28"/>
        </w:rPr>
        <w:t xml:space="preserve"> – 0,23, </w:t>
      </w:r>
      <w:r w:rsidRPr="00BE73C3">
        <w:rPr>
          <w:rFonts w:ascii="Times New Roman" w:hAnsi="Times New Roman"/>
          <w:sz w:val="28"/>
          <w:szCs w:val="28"/>
          <w:lang w:val="en-US"/>
        </w:rPr>
        <w:t>Si</w:t>
      </w:r>
      <w:r w:rsidRPr="00BE73C3">
        <w:rPr>
          <w:rFonts w:ascii="Times New Roman" w:hAnsi="Times New Roman"/>
          <w:sz w:val="28"/>
          <w:szCs w:val="28"/>
        </w:rPr>
        <w:t xml:space="preserve"> – 0,16, </w:t>
      </w:r>
      <w:r w:rsidRPr="00BE73C3">
        <w:rPr>
          <w:rFonts w:ascii="Times New Roman" w:hAnsi="Times New Roman"/>
          <w:sz w:val="28"/>
          <w:szCs w:val="28"/>
          <w:lang w:val="en-US"/>
        </w:rPr>
        <w:t>S</w:t>
      </w:r>
      <w:r w:rsidRPr="00BE73C3">
        <w:rPr>
          <w:rFonts w:ascii="Times New Roman" w:hAnsi="Times New Roman"/>
          <w:sz w:val="28"/>
          <w:szCs w:val="28"/>
        </w:rPr>
        <w:t xml:space="preserve"> – 0,02, </w:t>
      </w:r>
      <w:r w:rsidRPr="00BE73C3">
        <w:rPr>
          <w:rFonts w:ascii="Times New Roman" w:hAnsi="Times New Roman"/>
          <w:sz w:val="28"/>
          <w:szCs w:val="28"/>
          <w:lang w:val="en-US"/>
        </w:rPr>
        <w:t>P</w:t>
      </w:r>
      <w:r w:rsidRPr="00BE73C3">
        <w:rPr>
          <w:rFonts w:ascii="Times New Roman" w:hAnsi="Times New Roman"/>
          <w:sz w:val="28"/>
          <w:szCs w:val="28"/>
        </w:rPr>
        <w:t xml:space="preserve"> &lt; 0,001,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Ca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– 0,31, </w:t>
      </w:r>
      <w:r w:rsidRPr="00BE73C3">
        <w:rPr>
          <w:rFonts w:ascii="Times New Roman" w:hAnsi="Times New Roman"/>
          <w:sz w:val="28"/>
          <w:szCs w:val="28"/>
          <w:lang w:val="en-US"/>
        </w:rPr>
        <w:t>K</w:t>
      </w:r>
      <w:r w:rsidR="00161DF0" w:rsidRPr="00BE73C3">
        <w:rPr>
          <w:rFonts w:ascii="Times New Roman" w:hAnsi="Times New Roman"/>
          <w:sz w:val="28"/>
          <w:szCs w:val="28"/>
        </w:rPr>
        <w:t xml:space="preserve"> – 0,09, что соответствует </w:t>
      </w:r>
      <w:r w:rsidR="00161DF0" w:rsidRPr="00BE73C3">
        <w:rPr>
          <w:rFonts w:ascii="Times New Roman" w:hAnsi="Times New Roman"/>
          <w:bCs/>
          <w:color w:val="000000"/>
          <w:sz w:val="28"/>
          <w:szCs w:val="28"/>
          <w:shd w:val="clear" w:color="auto" w:fill="FFFFFF"/>
        </w:rPr>
        <w:t>ГОСТ 5632-72</w:t>
      </w:r>
      <w:r w:rsidR="00161DF0" w:rsidRPr="00BE73C3">
        <w:rPr>
          <w:rFonts w:ascii="Times New Roman" w:hAnsi="Times New Roman"/>
          <w:sz w:val="28"/>
          <w:szCs w:val="28"/>
        </w:rPr>
        <w:t xml:space="preserve"> на сталь 12Х18Н10Т.</w:t>
      </w:r>
    </w:p>
    <w:p w:rsidR="004D5A0D" w:rsidRPr="00BE73C3" w:rsidRDefault="004D5A0D" w:rsidP="00BE73C3">
      <w:pPr>
        <w:spacing w:after="0" w:line="36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Исследования </w:t>
      </w:r>
      <w:r w:rsidRPr="00BE73C3">
        <w:rPr>
          <w:rFonts w:ascii="Times New Roman" w:hAnsi="Times New Roman"/>
          <w:spacing w:val="-12"/>
          <w:sz w:val="28"/>
          <w:szCs w:val="28"/>
        </w:rPr>
        <w:t>дисперсности и морфологии порошка 12Х18Н10Т, полученного восстановлением хлоридов металлов в расплаве солей,</w:t>
      </w:r>
      <w:r w:rsidRPr="00BE73C3">
        <w:rPr>
          <w:rFonts w:ascii="Times New Roman" w:hAnsi="Times New Roman"/>
          <w:sz w:val="28"/>
          <w:szCs w:val="28"/>
        </w:rPr>
        <w:t xml:space="preserve"> показали, что частицы порошка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наноструктурированные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, состоят из мелких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наночастиц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плоской формы размером ~100 </w:t>
      </w:r>
      <w:proofErr w:type="spellStart"/>
      <w:r w:rsidRPr="00BE73C3">
        <w:rPr>
          <w:rFonts w:ascii="Times New Roman" w:hAnsi="Times New Roman"/>
          <w:sz w:val="28"/>
          <w:szCs w:val="28"/>
        </w:rPr>
        <w:t>нм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, толщиной 30 </w:t>
      </w:r>
      <w:proofErr w:type="spellStart"/>
      <w:r w:rsidRPr="00BE73C3">
        <w:rPr>
          <w:rFonts w:ascii="Times New Roman" w:hAnsi="Times New Roman"/>
          <w:sz w:val="28"/>
          <w:szCs w:val="28"/>
        </w:rPr>
        <w:t>нм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(</w:t>
      </w:r>
      <w:r w:rsidR="00E53279">
        <w:rPr>
          <w:rFonts w:ascii="Times New Roman" w:hAnsi="Times New Roman"/>
          <w:sz w:val="28"/>
          <w:szCs w:val="28"/>
        </w:rPr>
        <w:t>р</w:t>
      </w:r>
      <w:r w:rsidRPr="00BE73C3">
        <w:rPr>
          <w:rFonts w:ascii="Times New Roman" w:hAnsi="Times New Roman"/>
          <w:sz w:val="28"/>
          <w:szCs w:val="28"/>
        </w:rPr>
        <w:t>ис. 3). Форма частиц – «</w:t>
      </w:r>
      <w:r w:rsidR="00E53279">
        <w:rPr>
          <w:rFonts w:ascii="Times New Roman" w:hAnsi="Times New Roman"/>
          <w:sz w:val="28"/>
          <w:szCs w:val="28"/>
        </w:rPr>
        <w:t>е</w:t>
      </w:r>
      <w:r w:rsidRPr="00BE73C3">
        <w:rPr>
          <w:rFonts w:ascii="Times New Roman" w:hAnsi="Times New Roman"/>
          <w:sz w:val="28"/>
          <w:szCs w:val="28"/>
        </w:rPr>
        <w:t>жики», коэффициент формы ~1</w:t>
      </w:r>
      <w:r w:rsidR="00E53279">
        <w:rPr>
          <w:rFonts w:ascii="Times New Roman" w:hAnsi="Times New Roman"/>
          <w:sz w:val="28"/>
          <w:szCs w:val="28"/>
        </w:rPr>
        <w:t>–</w:t>
      </w:r>
      <w:r w:rsidRPr="00BE73C3">
        <w:rPr>
          <w:rFonts w:ascii="Times New Roman" w:hAnsi="Times New Roman"/>
          <w:sz w:val="28"/>
          <w:szCs w:val="28"/>
        </w:rPr>
        <w:t>2.</w:t>
      </w:r>
    </w:p>
    <w:p w:rsidR="004D5A0D" w:rsidRPr="00BE73C3" w:rsidRDefault="00A860A4" w:rsidP="00D84CE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7A04B98" wp14:editId="1B80E874">
            <wp:extent cx="2656205" cy="1994535"/>
            <wp:effectExtent l="0" t="0" r="0" b="5715"/>
            <wp:docPr id="3" name="Рисунок 3" descr="4X_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4X_00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6205" cy="199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D5A0D" w:rsidRPr="00BE73C3">
        <w:rPr>
          <w:rFonts w:ascii="Times New Roman" w:hAnsi="Times New Roman"/>
          <w:sz w:val="28"/>
          <w:szCs w:val="28"/>
        </w:rPr>
        <w:t xml:space="preserve">        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B6262A3" wp14:editId="486EDF68">
            <wp:extent cx="2128520" cy="2010410"/>
            <wp:effectExtent l="0" t="0" r="5080" b="889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520" cy="2010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A0D" w:rsidRPr="00E53279" w:rsidRDefault="004D5A0D" w:rsidP="00BE73C3">
      <w:pPr>
        <w:spacing w:after="0" w:line="360" w:lineRule="auto"/>
        <w:ind w:firstLine="567"/>
        <w:jc w:val="center"/>
        <w:rPr>
          <w:rFonts w:ascii="Times New Roman" w:hAnsi="Times New Roman"/>
          <w:sz w:val="24"/>
          <w:szCs w:val="28"/>
        </w:rPr>
      </w:pPr>
      <w:r w:rsidRPr="00E53279">
        <w:rPr>
          <w:rFonts w:ascii="Times New Roman" w:hAnsi="Times New Roman"/>
          <w:sz w:val="24"/>
          <w:szCs w:val="28"/>
        </w:rPr>
        <w:t xml:space="preserve">а)                    </w:t>
      </w:r>
      <w:r w:rsidR="00D84CEE">
        <w:rPr>
          <w:rFonts w:ascii="Times New Roman" w:hAnsi="Times New Roman"/>
          <w:sz w:val="24"/>
          <w:szCs w:val="28"/>
        </w:rPr>
        <w:t xml:space="preserve">       </w:t>
      </w:r>
      <w:r w:rsidRPr="00E53279">
        <w:rPr>
          <w:rFonts w:ascii="Times New Roman" w:hAnsi="Times New Roman"/>
          <w:sz w:val="24"/>
          <w:szCs w:val="28"/>
        </w:rPr>
        <w:t xml:space="preserve">           </w:t>
      </w:r>
      <w:r w:rsidR="00E53279">
        <w:rPr>
          <w:rFonts w:ascii="Times New Roman" w:hAnsi="Times New Roman"/>
          <w:sz w:val="24"/>
          <w:szCs w:val="28"/>
        </w:rPr>
        <w:t xml:space="preserve">     </w:t>
      </w:r>
      <w:r w:rsidRPr="00E53279">
        <w:rPr>
          <w:rFonts w:ascii="Times New Roman" w:hAnsi="Times New Roman"/>
          <w:sz w:val="24"/>
          <w:szCs w:val="28"/>
        </w:rPr>
        <w:t xml:space="preserve">                           б)</w:t>
      </w:r>
    </w:p>
    <w:p w:rsidR="004D5A0D" w:rsidRPr="00E53279" w:rsidRDefault="00E53279" w:rsidP="00E53279">
      <w:pPr>
        <w:spacing w:after="0"/>
        <w:jc w:val="center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Рис.</w:t>
      </w:r>
      <w:r w:rsidR="004D5A0D" w:rsidRPr="00E53279">
        <w:rPr>
          <w:rFonts w:ascii="Times New Roman" w:hAnsi="Times New Roman"/>
          <w:sz w:val="24"/>
          <w:szCs w:val="28"/>
        </w:rPr>
        <w:t xml:space="preserve"> 3 – Фотография порошка 12Х18Н10Т, полученная </w:t>
      </w:r>
      <w:r w:rsidR="004D5A0D" w:rsidRPr="00E53279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микроскопическим методом с помощью электронного микроскопа </w:t>
      </w:r>
      <w:r w:rsidR="004D5A0D" w:rsidRPr="00E53279">
        <w:rPr>
          <w:rFonts w:ascii="Times New Roman" w:hAnsi="Times New Roman"/>
          <w:color w:val="000000"/>
          <w:sz w:val="24"/>
          <w:szCs w:val="28"/>
          <w:shd w:val="clear" w:color="auto" w:fill="FFFFFF"/>
          <w:lang w:val="en-US"/>
        </w:rPr>
        <w:t>Zeiss</w:t>
      </w:r>
      <w:r w:rsidR="004D5A0D" w:rsidRPr="00E53279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</w:t>
      </w:r>
      <w:proofErr w:type="spellStart"/>
      <w:r w:rsidR="004D5A0D" w:rsidRPr="00E53279">
        <w:rPr>
          <w:rFonts w:ascii="Times New Roman" w:hAnsi="Times New Roman"/>
          <w:color w:val="000000"/>
          <w:sz w:val="24"/>
          <w:szCs w:val="28"/>
          <w:shd w:val="clear" w:color="auto" w:fill="FFFFFF"/>
          <w:lang w:val="en-US"/>
        </w:rPr>
        <w:t>NVision</w:t>
      </w:r>
      <w:proofErr w:type="spellEnd"/>
      <w:r w:rsidR="004D5A0D" w:rsidRPr="00E53279">
        <w:rPr>
          <w:rFonts w:ascii="Times New Roman" w:hAnsi="Times New Roman"/>
          <w:color w:val="000000"/>
          <w:sz w:val="24"/>
          <w:szCs w:val="28"/>
          <w:shd w:val="clear" w:color="auto" w:fill="FFFFFF"/>
        </w:rPr>
        <w:t xml:space="preserve"> 40-38-50  (а) и </w:t>
      </w:r>
      <w:r w:rsidR="004D5A0D" w:rsidRPr="00E53279">
        <w:rPr>
          <w:rFonts w:ascii="Times New Roman" w:hAnsi="Times New Roman"/>
          <w:bCs/>
          <w:sz w:val="24"/>
          <w:szCs w:val="28"/>
        </w:rPr>
        <w:t xml:space="preserve">методом оптической микроскопии на микроскопе </w:t>
      </w:r>
      <w:r w:rsidR="004D5A0D" w:rsidRPr="00E53279">
        <w:rPr>
          <w:rFonts w:ascii="Times New Roman" w:hAnsi="Times New Roman"/>
          <w:sz w:val="24"/>
          <w:szCs w:val="28"/>
          <w:lang w:val="en-US"/>
        </w:rPr>
        <w:t>Olympus</w:t>
      </w:r>
      <w:r w:rsidR="004D5A0D" w:rsidRPr="00E53279">
        <w:rPr>
          <w:rFonts w:ascii="Times New Roman" w:hAnsi="Times New Roman"/>
          <w:sz w:val="24"/>
          <w:szCs w:val="28"/>
        </w:rPr>
        <w:t xml:space="preserve"> </w:t>
      </w:r>
      <w:r w:rsidR="004D5A0D" w:rsidRPr="00E53279">
        <w:rPr>
          <w:rFonts w:ascii="Times New Roman" w:hAnsi="Times New Roman"/>
          <w:sz w:val="24"/>
          <w:szCs w:val="28"/>
          <w:lang w:val="en-US"/>
        </w:rPr>
        <w:t>CX</w:t>
      </w:r>
      <w:r w:rsidR="004D5A0D" w:rsidRPr="00E53279">
        <w:rPr>
          <w:rFonts w:ascii="Times New Roman" w:hAnsi="Times New Roman"/>
          <w:sz w:val="24"/>
          <w:szCs w:val="28"/>
        </w:rPr>
        <w:t xml:space="preserve">-31 с фотокамерой </w:t>
      </w:r>
      <w:r w:rsidR="004D5A0D" w:rsidRPr="00E53279">
        <w:rPr>
          <w:rFonts w:ascii="Times New Roman" w:hAnsi="Times New Roman"/>
          <w:sz w:val="24"/>
          <w:szCs w:val="28"/>
          <w:lang w:val="en-US"/>
        </w:rPr>
        <w:t>DSM</w:t>
      </w:r>
      <w:r w:rsidR="004D5A0D" w:rsidRPr="00E53279">
        <w:rPr>
          <w:rFonts w:ascii="Times New Roman" w:hAnsi="Times New Roman"/>
          <w:sz w:val="24"/>
          <w:szCs w:val="28"/>
        </w:rPr>
        <w:t xml:space="preserve"> 130 (б)</w:t>
      </w:r>
    </w:p>
    <w:p w:rsidR="00E53279" w:rsidRPr="00C17775" w:rsidRDefault="00E53279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14"/>
          <w:szCs w:val="28"/>
        </w:rPr>
      </w:pP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BE73C3">
        <w:rPr>
          <w:rFonts w:ascii="Times New Roman" w:hAnsi="Times New Roman"/>
          <w:bCs/>
          <w:sz w:val="28"/>
          <w:szCs w:val="28"/>
        </w:rPr>
        <w:t xml:space="preserve">Для получения порошков </w:t>
      </w:r>
      <w:r w:rsidR="00A860A4" w:rsidRPr="00BE73C3">
        <w:rPr>
          <w:rFonts w:ascii="Times New Roman" w:hAnsi="Times New Roman"/>
          <w:bCs/>
          <w:sz w:val="28"/>
          <w:szCs w:val="28"/>
        </w:rPr>
        <w:t xml:space="preserve">стали </w:t>
      </w:r>
      <w:r w:rsidRPr="00BE73C3">
        <w:rPr>
          <w:rFonts w:ascii="Times New Roman" w:hAnsi="Times New Roman"/>
          <w:bCs/>
          <w:sz w:val="28"/>
          <w:szCs w:val="28"/>
        </w:rPr>
        <w:t xml:space="preserve">12Х18Н10Т с узким 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t>распределением частиц по размерам, в частности</w:t>
      </w:r>
      <w:r w:rsidRPr="00BE73C3">
        <w:rPr>
          <w:rFonts w:ascii="Times New Roman" w:hAnsi="Times New Roman"/>
          <w:bCs/>
          <w:sz w:val="28"/>
          <w:szCs w:val="28"/>
        </w:rPr>
        <w:t xml:space="preserve"> 20</w:t>
      </w:r>
      <w:r w:rsidR="00C17775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 xml:space="preserve">50 мкм, был разработан метод гранулирования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наноструктурированного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порошка со связующим (спиртовой раствор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поливинилбутираля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>) и термообработки гранул в среде водорода для снижения содержания в них кислорода до 0,05</w:t>
      </w:r>
      <w:r w:rsidR="00C17775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>0,2% и углерода до 0,1%. Гранулирование порошка осуществляли методом протирания порошка, увлажненного связующим, через сито.</w:t>
      </w:r>
      <w:proofErr w:type="gramEnd"/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bCs/>
          <w:sz w:val="28"/>
          <w:szCs w:val="28"/>
        </w:rPr>
        <w:t>Фотография гранулированного порошка, полученного после выжигания св</w:t>
      </w:r>
      <w:r w:rsidR="00A860A4" w:rsidRPr="00BE73C3">
        <w:rPr>
          <w:rFonts w:ascii="Times New Roman" w:hAnsi="Times New Roman"/>
          <w:bCs/>
          <w:sz w:val="28"/>
          <w:szCs w:val="28"/>
        </w:rPr>
        <w:t>язующего, приведена на рисунке 4</w:t>
      </w:r>
      <w:r w:rsidRPr="00BE73C3">
        <w:rPr>
          <w:rFonts w:ascii="Times New Roman" w:hAnsi="Times New Roman"/>
          <w:bCs/>
          <w:sz w:val="28"/>
          <w:szCs w:val="28"/>
        </w:rPr>
        <w:t>.</w:t>
      </w:r>
    </w:p>
    <w:p w:rsidR="004D5A0D" w:rsidRPr="00BE73C3" w:rsidRDefault="00A860A4" w:rsidP="00D84CEE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07D6A9A" wp14:editId="466F7D45">
            <wp:extent cx="2506980" cy="1805305"/>
            <wp:effectExtent l="0" t="0" r="7620" b="4445"/>
            <wp:docPr id="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698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A0D" w:rsidRPr="00C17775" w:rsidRDefault="00C17775" w:rsidP="00D84CEE">
      <w:pPr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C17775">
        <w:rPr>
          <w:rFonts w:ascii="Times New Roman" w:hAnsi="Times New Roman"/>
          <w:sz w:val="24"/>
          <w:szCs w:val="28"/>
        </w:rPr>
        <w:t>Рис.</w:t>
      </w:r>
      <w:r w:rsidR="00A860A4" w:rsidRPr="00C17775">
        <w:rPr>
          <w:rFonts w:ascii="Times New Roman" w:hAnsi="Times New Roman"/>
          <w:sz w:val="24"/>
          <w:szCs w:val="28"/>
        </w:rPr>
        <w:t xml:space="preserve"> 4</w:t>
      </w:r>
      <w:r w:rsidR="004D5A0D" w:rsidRPr="00C17775">
        <w:rPr>
          <w:rFonts w:ascii="Times New Roman" w:hAnsi="Times New Roman"/>
          <w:sz w:val="24"/>
          <w:szCs w:val="28"/>
        </w:rPr>
        <w:t xml:space="preserve"> – Фотография гранулированного порошка</w:t>
      </w:r>
    </w:p>
    <w:p w:rsidR="00C17775" w:rsidRPr="00C17775" w:rsidRDefault="00C17775" w:rsidP="00BE73C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bCs/>
          <w:sz w:val="10"/>
          <w:szCs w:val="28"/>
        </w:rPr>
      </w:pPr>
    </w:p>
    <w:p w:rsidR="004D5A0D" w:rsidRPr="00BE73C3" w:rsidRDefault="004D5A0D" w:rsidP="00BE73C3">
      <w:pPr>
        <w:autoSpaceDE w:val="0"/>
        <w:autoSpaceDN w:val="0"/>
        <w:adjustRightInd w:val="0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proofErr w:type="spellStart"/>
      <w:r w:rsidRPr="00BE73C3">
        <w:rPr>
          <w:rFonts w:ascii="Times New Roman" w:hAnsi="Times New Roman"/>
          <w:bCs/>
          <w:sz w:val="28"/>
          <w:szCs w:val="28"/>
        </w:rPr>
        <w:t>Сфероидизация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гранулированных порошков при энтальпии плазмы 2,2</w:t>
      </w:r>
      <w:r w:rsidR="00C17775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 xml:space="preserve">3,8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кВтч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>/м</w:t>
      </w:r>
      <w:r w:rsidRPr="00BE73C3">
        <w:rPr>
          <w:rFonts w:ascii="Times New Roman" w:hAnsi="Times New Roman"/>
          <w:bCs/>
          <w:sz w:val="28"/>
          <w:szCs w:val="28"/>
          <w:vertAlign w:val="superscript"/>
        </w:rPr>
        <w:t>3</w:t>
      </w:r>
      <w:r w:rsidRPr="00BE73C3">
        <w:rPr>
          <w:rFonts w:ascii="Times New Roman" w:hAnsi="Times New Roman"/>
          <w:bCs/>
          <w:sz w:val="28"/>
          <w:szCs w:val="28"/>
        </w:rPr>
        <w:t xml:space="preserve"> позволила получить продукт со </w:t>
      </w:r>
      <w:r w:rsidRPr="00BE73C3">
        <w:rPr>
          <w:rFonts w:ascii="Times New Roman" w:hAnsi="Times New Roman"/>
          <w:sz w:val="28"/>
          <w:szCs w:val="28"/>
        </w:rPr>
        <w:t>средним диаметром частиц 41,9 мкм, коэффициент</w:t>
      </w:r>
      <w:r w:rsidR="00A860A4" w:rsidRPr="00BE73C3">
        <w:rPr>
          <w:rFonts w:ascii="Times New Roman" w:hAnsi="Times New Roman"/>
          <w:sz w:val="28"/>
          <w:szCs w:val="28"/>
        </w:rPr>
        <w:t>ом округлости 1,02 (</w:t>
      </w:r>
      <w:r w:rsidR="00C17775">
        <w:rPr>
          <w:rFonts w:ascii="Times New Roman" w:hAnsi="Times New Roman"/>
          <w:sz w:val="28"/>
          <w:szCs w:val="28"/>
        </w:rPr>
        <w:t>р</w:t>
      </w:r>
      <w:r w:rsidR="00A860A4" w:rsidRPr="00BE73C3">
        <w:rPr>
          <w:rFonts w:ascii="Times New Roman" w:hAnsi="Times New Roman"/>
          <w:sz w:val="28"/>
          <w:szCs w:val="28"/>
        </w:rPr>
        <w:t>ис. 5</w:t>
      </w:r>
      <w:r w:rsidRPr="00BE73C3">
        <w:rPr>
          <w:rFonts w:ascii="Times New Roman" w:hAnsi="Times New Roman"/>
          <w:sz w:val="28"/>
          <w:szCs w:val="28"/>
        </w:rPr>
        <w:t>). Важным является полное отсутствие пор в частицах порошка (р</w:t>
      </w:r>
      <w:r w:rsidR="00A860A4" w:rsidRPr="00BE73C3">
        <w:rPr>
          <w:rFonts w:ascii="Times New Roman" w:hAnsi="Times New Roman"/>
          <w:sz w:val="28"/>
          <w:szCs w:val="28"/>
        </w:rPr>
        <w:t>ис.</w:t>
      </w:r>
      <w:r w:rsidR="00C17775">
        <w:rPr>
          <w:rFonts w:ascii="Times New Roman" w:hAnsi="Times New Roman"/>
          <w:sz w:val="28"/>
          <w:szCs w:val="28"/>
        </w:rPr>
        <w:t xml:space="preserve"> </w:t>
      </w:r>
      <w:r w:rsidR="00A860A4" w:rsidRPr="00BE73C3">
        <w:rPr>
          <w:rFonts w:ascii="Times New Roman" w:hAnsi="Times New Roman"/>
          <w:sz w:val="28"/>
          <w:szCs w:val="28"/>
        </w:rPr>
        <w:t>6</w:t>
      </w:r>
      <w:r w:rsidRPr="00BE73C3">
        <w:rPr>
          <w:rFonts w:ascii="Times New Roman" w:hAnsi="Times New Roman"/>
          <w:sz w:val="28"/>
          <w:szCs w:val="28"/>
        </w:rPr>
        <w:t>).</w:t>
      </w:r>
    </w:p>
    <w:p w:rsidR="004D5A0D" w:rsidRPr="00BE73C3" w:rsidRDefault="00A860A4" w:rsidP="00BE73C3">
      <w:pPr>
        <w:spacing w:after="0" w:line="360" w:lineRule="auto"/>
        <w:jc w:val="center"/>
        <w:rPr>
          <w:rFonts w:ascii="Times New Roman" w:hAnsi="Times New Roman"/>
          <w:noProof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E25AC6A" wp14:editId="46542B02">
            <wp:extent cx="5100320" cy="3649980"/>
            <wp:effectExtent l="0" t="0" r="5080" b="7620"/>
            <wp:docPr id="6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0320" cy="3649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A0D" w:rsidRDefault="00C17775" w:rsidP="00C17775">
      <w:pPr>
        <w:spacing w:after="0"/>
        <w:ind w:firstLine="709"/>
        <w:jc w:val="center"/>
        <w:rPr>
          <w:rFonts w:ascii="Times New Roman" w:hAnsi="Times New Roman"/>
          <w:noProof/>
          <w:sz w:val="24"/>
          <w:szCs w:val="28"/>
          <w:lang w:eastAsia="ru-RU"/>
        </w:rPr>
      </w:pPr>
      <w:r w:rsidRPr="00C17775">
        <w:rPr>
          <w:rFonts w:ascii="Times New Roman" w:hAnsi="Times New Roman"/>
          <w:noProof/>
          <w:sz w:val="24"/>
          <w:szCs w:val="28"/>
          <w:lang w:eastAsia="ru-RU"/>
        </w:rPr>
        <w:t>Рис.</w:t>
      </w:r>
      <w:r w:rsidR="004D5A0D" w:rsidRPr="00C17775">
        <w:rPr>
          <w:rFonts w:ascii="Times New Roman" w:hAnsi="Times New Roman"/>
          <w:noProof/>
          <w:sz w:val="24"/>
          <w:szCs w:val="28"/>
          <w:lang w:eastAsia="ru-RU"/>
        </w:rPr>
        <w:t xml:space="preserve"> </w:t>
      </w:r>
      <w:r w:rsidR="00A860A4" w:rsidRPr="00C17775">
        <w:rPr>
          <w:rFonts w:ascii="Times New Roman" w:hAnsi="Times New Roman"/>
          <w:noProof/>
          <w:sz w:val="24"/>
          <w:szCs w:val="28"/>
          <w:lang w:eastAsia="ru-RU"/>
        </w:rPr>
        <w:t>5</w:t>
      </w:r>
      <w:r w:rsidR="004D5A0D" w:rsidRPr="00C17775">
        <w:rPr>
          <w:rFonts w:ascii="Times New Roman" w:hAnsi="Times New Roman"/>
          <w:noProof/>
          <w:sz w:val="24"/>
          <w:szCs w:val="28"/>
          <w:lang w:eastAsia="ru-RU"/>
        </w:rPr>
        <w:t xml:space="preserve"> </w:t>
      </w:r>
      <w:r w:rsidRPr="00C17775">
        <w:rPr>
          <w:rFonts w:ascii="Times New Roman" w:hAnsi="Times New Roman"/>
          <w:noProof/>
          <w:sz w:val="24"/>
          <w:szCs w:val="28"/>
          <w:lang w:eastAsia="ru-RU"/>
        </w:rPr>
        <w:t>–</w:t>
      </w:r>
      <w:r w:rsidR="004D5A0D" w:rsidRPr="00C17775">
        <w:rPr>
          <w:rFonts w:ascii="Times New Roman" w:hAnsi="Times New Roman"/>
          <w:noProof/>
          <w:sz w:val="24"/>
          <w:szCs w:val="28"/>
          <w:lang w:eastAsia="ru-RU"/>
        </w:rPr>
        <w:t xml:space="preserve"> Комплексный анализ дисперсности обработанного в плазме гранулированного порошка</w:t>
      </w:r>
    </w:p>
    <w:p w:rsidR="004D5A0D" w:rsidRPr="00BE73C3" w:rsidRDefault="00A860A4" w:rsidP="00BE73C3">
      <w:pPr>
        <w:widowControl w:val="0"/>
        <w:spacing w:after="0" w:line="360" w:lineRule="auto"/>
        <w:jc w:val="center"/>
        <w:outlineLvl w:val="0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602D707" wp14:editId="55FFDF37">
            <wp:extent cx="1884045" cy="1395095"/>
            <wp:effectExtent l="0" t="0" r="1905" b="0"/>
            <wp:docPr id="7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4045" cy="1395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5A0D" w:rsidRPr="00C17775" w:rsidRDefault="00C17775" w:rsidP="00C17775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sz w:val="24"/>
          <w:szCs w:val="28"/>
        </w:rPr>
      </w:pPr>
      <w:r w:rsidRPr="00C17775">
        <w:rPr>
          <w:rFonts w:ascii="Times New Roman" w:hAnsi="Times New Roman"/>
          <w:sz w:val="24"/>
          <w:szCs w:val="28"/>
        </w:rPr>
        <w:t>Рис.</w:t>
      </w:r>
      <w:r w:rsidR="00A860A4" w:rsidRPr="00C17775">
        <w:rPr>
          <w:rFonts w:ascii="Times New Roman" w:hAnsi="Times New Roman"/>
          <w:sz w:val="24"/>
          <w:szCs w:val="28"/>
        </w:rPr>
        <w:t xml:space="preserve"> 6</w:t>
      </w:r>
      <w:r w:rsidR="004D5A0D" w:rsidRPr="00C17775">
        <w:rPr>
          <w:rFonts w:ascii="Times New Roman" w:hAnsi="Times New Roman"/>
          <w:sz w:val="24"/>
          <w:szCs w:val="28"/>
        </w:rPr>
        <w:t xml:space="preserve"> – Результаты сканирующей электронной микроскопии гранул порошка</w:t>
      </w:r>
    </w:p>
    <w:p w:rsidR="00C17775" w:rsidRDefault="00C17775" w:rsidP="00BE73C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D5A0D" w:rsidRPr="00BE73C3" w:rsidRDefault="004D5A0D" w:rsidP="00BE73C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C17775">
        <w:rPr>
          <w:rFonts w:ascii="Times New Roman" w:hAnsi="Times New Roman" w:cs="Times New Roman"/>
          <w:bCs/>
          <w:sz w:val="28"/>
          <w:szCs w:val="28"/>
        </w:rPr>
        <w:t xml:space="preserve">Степень </w:t>
      </w:r>
      <w:proofErr w:type="spellStart"/>
      <w:r w:rsidRPr="00BE73C3">
        <w:rPr>
          <w:rFonts w:ascii="Times New Roman" w:hAnsi="Times New Roman" w:cs="Times New Roman"/>
          <w:bCs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 w:cs="Times New Roman"/>
          <w:bCs/>
          <w:sz w:val="28"/>
          <w:szCs w:val="28"/>
        </w:rPr>
        <w:t xml:space="preserve"> порошков составляет 90</w:t>
      </w:r>
      <w:r w:rsidR="00C17775">
        <w:rPr>
          <w:rFonts w:ascii="Times New Roman" w:hAnsi="Times New Roman" w:cs="Times New Roman"/>
          <w:bCs/>
          <w:sz w:val="28"/>
          <w:szCs w:val="28"/>
        </w:rPr>
        <w:t>–</w:t>
      </w:r>
      <w:r w:rsidRPr="00BE73C3">
        <w:rPr>
          <w:rFonts w:ascii="Times New Roman" w:hAnsi="Times New Roman" w:cs="Times New Roman"/>
          <w:bCs/>
          <w:sz w:val="28"/>
          <w:szCs w:val="28"/>
        </w:rPr>
        <w:t>95% при производительности участка 300 г/час.</w:t>
      </w:r>
    </w:p>
    <w:p w:rsidR="004D5A0D" w:rsidRPr="00BE73C3" w:rsidRDefault="004D5A0D" w:rsidP="00BE73C3">
      <w:pPr>
        <w:pStyle w:val="Default"/>
        <w:spacing w:line="360" w:lineRule="auto"/>
        <w:ind w:firstLine="567"/>
        <w:jc w:val="both"/>
        <w:rPr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 xml:space="preserve">Для дальнейшего развития технологии </w:t>
      </w:r>
      <w:proofErr w:type="spellStart"/>
      <w:r w:rsidRPr="00BE73C3">
        <w:rPr>
          <w:rFonts w:ascii="Times New Roman" w:hAnsi="Times New Roman"/>
          <w:sz w:val="28"/>
          <w:szCs w:val="28"/>
        </w:rPr>
        <w:t>сфероидизации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необходим более эффективный метод получения гранул с требуемыми характеристиками, в частности, распылительная сушка.</w:t>
      </w:r>
      <w:r w:rsidRPr="00BE73C3">
        <w:rPr>
          <w:sz w:val="28"/>
          <w:szCs w:val="28"/>
        </w:rPr>
        <w:t xml:space="preserve"> </w:t>
      </w:r>
      <w:r w:rsidRPr="00BE73C3">
        <w:rPr>
          <w:rFonts w:ascii="Times New Roman" w:hAnsi="Times New Roman" w:cs="Times New Roman"/>
          <w:bCs/>
          <w:sz w:val="28"/>
          <w:szCs w:val="28"/>
        </w:rPr>
        <w:t>Для достижения большей производительности целесообразно использование генераторов плазмы большей мощности.</w:t>
      </w:r>
    </w:p>
    <w:p w:rsidR="004D5A0D" w:rsidRPr="00BE73C3" w:rsidRDefault="004D5A0D" w:rsidP="00BE73C3">
      <w:pPr>
        <w:spacing w:after="0" w:line="36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</w:p>
    <w:p w:rsidR="004D5A0D" w:rsidRPr="00BE73C3" w:rsidRDefault="004D5A0D" w:rsidP="00BC4327">
      <w:pPr>
        <w:spacing w:after="0" w:line="360" w:lineRule="auto"/>
        <w:ind w:firstLine="709"/>
        <w:rPr>
          <w:rFonts w:ascii="Times New Roman" w:hAnsi="Times New Roman"/>
          <w:b/>
          <w:sz w:val="28"/>
          <w:szCs w:val="28"/>
        </w:rPr>
      </w:pPr>
      <w:r w:rsidRPr="00BE73C3">
        <w:rPr>
          <w:rFonts w:ascii="Times New Roman" w:hAnsi="Times New Roman"/>
          <w:b/>
          <w:sz w:val="28"/>
          <w:szCs w:val="28"/>
        </w:rPr>
        <w:t>Выводы</w:t>
      </w:r>
    </w:p>
    <w:p w:rsidR="004D5A0D" w:rsidRPr="00BE73C3" w:rsidRDefault="004D5A0D" w:rsidP="00BE73C3">
      <w:pPr>
        <w:spacing w:after="0" w:line="360" w:lineRule="auto"/>
        <w:ind w:firstLine="851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1</w:t>
      </w:r>
      <w:r w:rsidR="00C17775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 Проведены экспериментальные исследования процесса получения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наноструктурированных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порошков стали 12Х18Н10Т из металлических отходов. Порошки, получаемые методом хлорирования отходов и последующего восстановления хлоридов металлов в расплаве солей, представляют собой агломераты, состоящие из мелких </w:t>
      </w:r>
      <w:proofErr w:type="spellStart"/>
      <w:r w:rsidRPr="00BE73C3">
        <w:rPr>
          <w:rFonts w:ascii="Times New Roman" w:hAnsi="Times New Roman"/>
          <w:sz w:val="28"/>
          <w:szCs w:val="28"/>
        </w:rPr>
        <w:t>наночастиц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плоской формы размером ~100 </w:t>
      </w:r>
      <w:proofErr w:type="spellStart"/>
      <w:r w:rsidRPr="00BE73C3">
        <w:rPr>
          <w:rFonts w:ascii="Times New Roman" w:hAnsi="Times New Roman"/>
          <w:sz w:val="28"/>
          <w:szCs w:val="28"/>
        </w:rPr>
        <w:t>нм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, толщиной 30 </w:t>
      </w:r>
      <w:proofErr w:type="spellStart"/>
      <w:r w:rsidRPr="00BE73C3">
        <w:rPr>
          <w:rFonts w:ascii="Times New Roman" w:hAnsi="Times New Roman"/>
          <w:sz w:val="28"/>
          <w:szCs w:val="28"/>
        </w:rPr>
        <w:t>нм</w:t>
      </w:r>
      <w:proofErr w:type="spellEnd"/>
      <w:r w:rsidRPr="00BE73C3">
        <w:rPr>
          <w:rFonts w:ascii="Times New Roman" w:hAnsi="Times New Roman"/>
          <w:sz w:val="28"/>
          <w:szCs w:val="28"/>
        </w:rPr>
        <w:t>. Выход металлов из отходов в порошок – 98,6%.</w:t>
      </w:r>
    </w:p>
    <w:p w:rsidR="004D5A0D" w:rsidRPr="00BE73C3" w:rsidRDefault="004D5A0D" w:rsidP="00BE73C3">
      <w:pPr>
        <w:spacing w:after="0" w:line="360" w:lineRule="auto"/>
        <w:ind w:firstLine="851"/>
        <w:jc w:val="both"/>
        <w:rPr>
          <w:rFonts w:ascii="Times New Roman" w:hAnsi="Times New Roman"/>
          <w:bCs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2</w:t>
      </w:r>
      <w:r w:rsidR="00C17775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r w:rsidRPr="00BE73C3">
        <w:rPr>
          <w:rFonts w:ascii="Times New Roman" w:hAnsi="Times New Roman"/>
          <w:bCs/>
          <w:sz w:val="28"/>
          <w:szCs w:val="28"/>
        </w:rPr>
        <w:t xml:space="preserve">Разработан метод гранулирования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наноструктурированного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порошка со связующим (спиртовой раствор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поливинилбутираля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) и последующей его термообработки в среде водорода для получения </w:t>
      </w:r>
      <w:proofErr w:type="spellStart"/>
      <w:r w:rsidRPr="00BE73C3">
        <w:rPr>
          <w:rFonts w:ascii="Times New Roman" w:hAnsi="Times New Roman"/>
          <w:bCs/>
          <w:sz w:val="28"/>
          <w:szCs w:val="28"/>
        </w:rPr>
        <w:t>гранулята</w:t>
      </w:r>
      <w:proofErr w:type="spellEnd"/>
      <w:r w:rsidRPr="00BE73C3">
        <w:rPr>
          <w:rFonts w:ascii="Times New Roman" w:hAnsi="Times New Roman"/>
          <w:bCs/>
          <w:sz w:val="28"/>
          <w:szCs w:val="28"/>
        </w:rPr>
        <w:t xml:space="preserve"> с узким 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t>распределением частиц по размерам, в частности</w:t>
      </w:r>
      <w:r w:rsidRPr="00BE73C3">
        <w:rPr>
          <w:rFonts w:ascii="Times New Roman" w:hAnsi="Times New Roman"/>
          <w:bCs/>
          <w:sz w:val="28"/>
          <w:szCs w:val="28"/>
        </w:rPr>
        <w:t xml:space="preserve"> </w:t>
      </w:r>
      <w:r w:rsidR="00C17775">
        <w:rPr>
          <w:rFonts w:ascii="Times New Roman" w:hAnsi="Times New Roman"/>
          <w:bCs/>
          <w:sz w:val="28"/>
          <w:szCs w:val="28"/>
        </w:rPr>
        <w:br/>
      </w:r>
      <w:r w:rsidRPr="00BE73C3">
        <w:rPr>
          <w:rFonts w:ascii="Times New Roman" w:hAnsi="Times New Roman"/>
          <w:bCs/>
          <w:sz w:val="28"/>
          <w:szCs w:val="28"/>
        </w:rPr>
        <w:t>20</w:t>
      </w:r>
      <w:r w:rsidR="00C17775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>50 мкм, снижения содержания в н</w:t>
      </w:r>
      <w:r w:rsidR="00E53279">
        <w:rPr>
          <w:rFonts w:ascii="Times New Roman" w:hAnsi="Times New Roman"/>
          <w:bCs/>
          <w:sz w:val="28"/>
          <w:szCs w:val="28"/>
        </w:rPr>
        <w:t>е</w:t>
      </w:r>
      <w:r w:rsidRPr="00BE73C3">
        <w:rPr>
          <w:rFonts w:ascii="Times New Roman" w:hAnsi="Times New Roman"/>
          <w:bCs/>
          <w:sz w:val="28"/>
          <w:szCs w:val="28"/>
        </w:rPr>
        <w:t>м кислорода до 0,05</w:t>
      </w:r>
      <w:r w:rsidR="00C17775">
        <w:rPr>
          <w:rFonts w:ascii="Times New Roman" w:hAnsi="Times New Roman"/>
          <w:bCs/>
          <w:sz w:val="28"/>
          <w:szCs w:val="28"/>
        </w:rPr>
        <w:t>–</w:t>
      </w:r>
      <w:r w:rsidRPr="00BE73C3">
        <w:rPr>
          <w:rFonts w:ascii="Times New Roman" w:hAnsi="Times New Roman"/>
          <w:bCs/>
          <w:sz w:val="28"/>
          <w:szCs w:val="28"/>
        </w:rPr>
        <w:t>0,2% и углерода до 0,1%.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t xml:space="preserve"> Выход металла в гранулированный порошок </w:t>
      </w:r>
      <w:r w:rsidR="00C17775">
        <w:rPr>
          <w:rFonts w:ascii="Times New Roman" w:hAnsi="Times New Roman"/>
          <w:noProof/>
          <w:sz w:val="28"/>
          <w:szCs w:val="28"/>
          <w:lang w:eastAsia="ru-RU"/>
        </w:rPr>
        <w:t>–</w:t>
      </w:r>
      <w:r w:rsidRPr="00BE73C3">
        <w:rPr>
          <w:rFonts w:ascii="Times New Roman" w:hAnsi="Times New Roman"/>
          <w:noProof/>
          <w:sz w:val="28"/>
          <w:szCs w:val="28"/>
          <w:lang w:eastAsia="ru-RU"/>
        </w:rPr>
        <w:t xml:space="preserve"> 99%.</w:t>
      </w:r>
    </w:p>
    <w:p w:rsidR="004D5A0D" w:rsidRPr="00BE73C3" w:rsidRDefault="00C17775" w:rsidP="00BE73C3">
      <w:pPr>
        <w:pStyle w:val="Default"/>
        <w:spacing w:line="360" w:lineRule="auto"/>
        <w:ind w:firstLine="567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4D5A0D" w:rsidRPr="00BE73C3">
        <w:rPr>
          <w:rFonts w:ascii="Times New Roman" w:hAnsi="Times New Roman" w:cs="Times New Roman"/>
          <w:sz w:val="28"/>
          <w:szCs w:val="28"/>
        </w:rPr>
        <w:t xml:space="preserve"> </w:t>
      </w:r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Показана возможность </w:t>
      </w:r>
      <w:proofErr w:type="spellStart"/>
      <w:r w:rsidR="004D5A0D" w:rsidRPr="00BE73C3">
        <w:rPr>
          <w:rFonts w:ascii="Times New Roman" w:hAnsi="Times New Roman" w:cs="Times New Roman"/>
          <w:bCs/>
          <w:sz w:val="28"/>
          <w:szCs w:val="28"/>
        </w:rPr>
        <w:t>сфероидизации</w:t>
      </w:r>
      <w:proofErr w:type="spellEnd"/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 гранулированных </w:t>
      </w:r>
      <w:proofErr w:type="spellStart"/>
      <w:r w:rsidR="004D5A0D" w:rsidRPr="00BE73C3">
        <w:rPr>
          <w:rFonts w:ascii="Times New Roman" w:hAnsi="Times New Roman" w:cs="Times New Roman"/>
          <w:bCs/>
          <w:sz w:val="28"/>
          <w:szCs w:val="28"/>
        </w:rPr>
        <w:t>нанопорошков</w:t>
      </w:r>
      <w:proofErr w:type="spellEnd"/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 стали 12Х18Н10Т</w:t>
      </w:r>
      <w:r w:rsidR="004D5A0D" w:rsidRPr="00BE73C3">
        <w:rPr>
          <w:rFonts w:ascii="Times New Roman" w:hAnsi="Times New Roman" w:cs="Times New Roman"/>
          <w:noProof/>
          <w:sz w:val="28"/>
          <w:szCs w:val="28"/>
        </w:rPr>
        <w:t xml:space="preserve"> в плазме электродугового плазмотрона постоянного тока</w:t>
      </w:r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 с получением </w:t>
      </w:r>
      <w:proofErr w:type="spellStart"/>
      <w:r w:rsidR="004D5A0D" w:rsidRPr="00BE73C3">
        <w:rPr>
          <w:rFonts w:ascii="Times New Roman" w:hAnsi="Times New Roman" w:cs="Times New Roman"/>
          <w:bCs/>
          <w:sz w:val="28"/>
          <w:szCs w:val="28"/>
        </w:rPr>
        <w:t>беспористых</w:t>
      </w:r>
      <w:proofErr w:type="spellEnd"/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 частиц фракции 20</w:t>
      </w:r>
      <w:r>
        <w:rPr>
          <w:rFonts w:ascii="Times New Roman" w:hAnsi="Times New Roman" w:cs="Times New Roman"/>
          <w:bCs/>
          <w:sz w:val="28"/>
          <w:szCs w:val="28"/>
        </w:rPr>
        <w:t>–</w:t>
      </w:r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50 мкм со степенью </w:t>
      </w:r>
      <w:proofErr w:type="spellStart"/>
      <w:r w:rsidR="004D5A0D" w:rsidRPr="00BE73C3">
        <w:rPr>
          <w:rFonts w:ascii="Times New Roman" w:hAnsi="Times New Roman" w:cs="Times New Roman"/>
          <w:bCs/>
          <w:sz w:val="28"/>
          <w:szCs w:val="28"/>
        </w:rPr>
        <w:t>сфероидизации</w:t>
      </w:r>
      <w:proofErr w:type="spellEnd"/>
      <w:r w:rsidR="004D5A0D" w:rsidRPr="00BE73C3">
        <w:rPr>
          <w:rFonts w:ascii="Times New Roman" w:hAnsi="Times New Roman" w:cs="Times New Roman"/>
          <w:bCs/>
          <w:sz w:val="28"/>
          <w:szCs w:val="28"/>
        </w:rPr>
        <w:t xml:space="preserve"> 90</w:t>
      </w:r>
      <w:r>
        <w:rPr>
          <w:rFonts w:ascii="Times New Roman" w:hAnsi="Times New Roman" w:cs="Times New Roman"/>
          <w:bCs/>
          <w:sz w:val="28"/>
          <w:szCs w:val="28"/>
        </w:rPr>
        <w:t>–95</w:t>
      </w:r>
      <w:r w:rsidR="004D5A0D" w:rsidRPr="00BE73C3">
        <w:rPr>
          <w:rFonts w:ascii="Times New Roman" w:hAnsi="Times New Roman" w:cs="Times New Roman"/>
          <w:bCs/>
          <w:sz w:val="28"/>
          <w:szCs w:val="28"/>
        </w:rPr>
        <w:t>%. Для достижения большей производительности  требуются генераторы плазмы большей мощности.</w:t>
      </w:r>
    </w:p>
    <w:p w:rsidR="004D5A0D" w:rsidRPr="00BE73C3" w:rsidRDefault="00C17775" w:rsidP="00BE73C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4.</w:t>
      </w:r>
      <w:r w:rsidR="004D5A0D" w:rsidRPr="00BE73C3">
        <w:rPr>
          <w:rFonts w:ascii="Times New Roman" w:hAnsi="Times New Roman"/>
          <w:bCs/>
          <w:sz w:val="28"/>
          <w:szCs w:val="28"/>
        </w:rPr>
        <w:t xml:space="preserve"> </w:t>
      </w:r>
      <w:r w:rsidR="00A860A4" w:rsidRPr="00BE73C3">
        <w:rPr>
          <w:rFonts w:ascii="Times New Roman" w:hAnsi="Times New Roman"/>
          <w:sz w:val="28"/>
          <w:szCs w:val="28"/>
        </w:rPr>
        <w:t>Разработано</w:t>
      </w:r>
      <w:r w:rsidR="004D5A0D" w:rsidRPr="00BE73C3">
        <w:rPr>
          <w:rFonts w:ascii="Times New Roman" w:hAnsi="Times New Roman"/>
          <w:sz w:val="28"/>
          <w:szCs w:val="28"/>
        </w:rPr>
        <w:t xml:space="preserve"> новое техническое решение получения порошков с узким распределением частиц по размерам и высоким прямым выходом в продукт, включающее три ключевые операции: получение </w:t>
      </w:r>
      <w:proofErr w:type="spellStart"/>
      <w:r w:rsidR="004D5A0D" w:rsidRPr="00BE73C3">
        <w:rPr>
          <w:rFonts w:ascii="Times New Roman" w:hAnsi="Times New Roman"/>
          <w:sz w:val="28"/>
          <w:szCs w:val="28"/>
        </w:rPr>
        <w:t>наноструктурированного</w:t>
      </w:r>
      <w:proofErr w:type="spellEnd"/>
      <w:r w:rsidR="004D5A0D" w:rsidRPr="00BE73C3">
        <w:rPr>
          <w:rFonts w:ascii="Times New Roman" w:hAnsi="Times New Roman"/>
          <w:sz w:val="28"/>
          <w:szCs w:val="28"/>
        </w:rPr>
        <w:t xml:space="preserve"> порошка, последующую его грануляцию с получением </w:t>
      </w:r>
      <w:proofErr w:type="spellStart"/>
      <w:r w:rsidR="004D5A0D" w:rsidRPr="00BE73C3">
        <w:rPr>
          <w:rFonts w:ascii="Times New Roman" w:hAnsi="Times New Roman"/>
          <w:sz w:val="28"/>
          <w:szCs w:val="28"/>
        </w:rPr>
        <w:t>гранулята</w:t>
      </w:r>
      <w:proofErr w:type="spellEnd"/>
      <w:r w:rsidR="004D5A0D" w:rsidRPr="00BE73C3">
        <w:rPr>
          <w:rFonts w:ascii="Times New Roman" w:hAnsi="Times New Roman"/>
          <w:sz w:val="28"/>
          <w:szCs w:val="28"/>
        </w:rPr>
        <w:t xml:space="preserve"> с необходимым размером частиц, </w:t>
      </w:r>
      <w:proofErr w:type="spellStart"/>
      <w:r w:rsidR="004D5A0D" w:rsidRPr="00BE73C3">
        <w:rPr>
          <w:rFonts w:ascii="Times New Roman" w:hAnsi="Times New Roman"/>
          <w:sz w:val="28"/>
          <w:szCs w:val="28"/>
        </w:rPr>
        <w:t>сфероидизацию</w:t>
      </w:r>
      <w:proofErr w:type="spellEnd"/>
      <w:r w:rsidR="004D5A0D" w:rsidRPr="00BE73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="004D5A0D" w:rsidRPr="00BE73C3">
        <w:rPr>
          <w:rFonts w:ascii="Times New Roman" w:hAnsi="Times New Roman"/>
          <w:sz w:val="28"/>
          <w:szCs w:val="28"/>
        </w:rPr>
        <w:t>гранулята</w:t>
      </w:r>
      <w:proofErr w:type="spellEnd"/>
      <w:r w:rsidR="004D5A0D" w:rsidRPr="00BE73C3">
        <w:rPr>
          <w:rFonts w:ascii="Times New Roman" w:hAnsi="Times New Roman"/>
          <w:sz w:val="28"/>
          <w:szCs w:val="28"/>
        </w:rPr>
        <w:t xml:space="preserve"> в плазме. Применение такого технического решения позволяет получать сферические порошки 12Х18Н10Т с размером частиц 20</w:t>
      </w:r>
      <w:r>
        <w:rPr>
          <w:rFonts w:ascii="Times New Roman" w:hAnsi="Times New Roman"/>
          <w:sz w:val="28"/>
          <w:szCs w:val="28"/>
        </w:rPr>
        <w:t>–</w:t>
      </w:r>
      <w:r w:rsidR="004D5A0D" w:rsidRPr="00BE73C3">
        <w:rPr>
          <w:rFonts w:ascii="Times New Roman" w:hAnsi="Times New Roman"/>
          <w:sz w:val="28"/>
          <w:szCs w:val="28"/>
        </w:rPr>
        <w:t>50 мкм (средний размер 41,9 мкм), пригодные для использования в аддитивных технологиях, обеспечивает прямой выход годного в продукт не менее 90%.</w:t>
      </w:r>
    </w:p>
    <w:p w:rsidR="00C17775" w:rsidRDefault="00C17775" w:rsidP="00BE73C3">
      <w:pPr>
        <w:spacing w:after="0" w:line="360" w:lineRule="auto"/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4D5A0D" w:rsidRPr="00BE73C3" w:rsidRDefault="00C17775" w:rsidP="00BC4327">
      <w:pPr>
        <w:spacing w:after="0" w:line="360" w:lineRule="auto"/>
        <w:ind w:firstLine="567"/>
        <w:jc w:val="both"/>
        <w:rPr>
          <w:rFonts w:ascii="Times New Roman" w:hAnsi="Times New Roman"/>
          <w:b/>
          <w:sz w:val="28"/>
          <w:szCs w:val="28"/>
        </w:rPr>
      </w:pPr>
      <w:r w:rsidRPr="00077B93">
        <w:rPr>
          <w:rFonts w:ascii="Times New Roman" w:hAnsi="Times New Roman"/>
          <w:sz w:val="28"/>
          <w:szCs w:val="28"/>
        </w:rPr>
        <w:t>Литература</w:t>
      </w:r>
    </w:p>
    <w:p w:rsidR="004D5A0D" w:rsidRPr="00BE73C3" w:rsidRDefault="004D5A0D" w:rsidP="002516A3">
      <w:pPr>
        <w:pStyle w:val="a3"/>
        <w:tabs>
          <w:tab w:val="clear" w:pos="1021"/>
          <w:tab w:val="clear" w:pos="1673"/>
          <w:tab w:val="clear" w:pos="10093"/>
        </w:tabs>
        <w:autoSpaceDE/>
        <w:autoSpaceDN/>
        <w:spacing w:line="360" w:lineRule="auto"/>
        <w:ind w:firstLine="567"/>
        <w:rPr>
          <w:sz w:val="28"/>
          <w:szCs w:val="28"/>
        </w:rPr>
      </w:pPr>
      <w:r w:rsidRPr="00BE73C3">
        <w:rPr>
          <w:sz w:val="28"/>
          <w:szCs w:val="28"/>
        </w:rPr>
        <w:t>1</w:t>
      </w:r>
      <w:r w:rsidR="00077B93">
        <w:rPr>
          <w:sz w:val="28"/>
          <w:szCs w:val="28"/>
        </w:rPr>
        <w:t>.</w:t>
      </w:r>
      <w:r w:rsidRPr="00BE73C3">
        <w:rPr>
          <w:sz w:val="28"/>
          <w:szCs w:val="28"/>
        </w:rPr>
        <w:t xml:space="preserve"> </w:t>
      </w:r>
      <w:proofErr w:type="spellStart"/>
      <w:r w:rsidRPr="00BE73C3">
        <w:rPr>
          <w:sz w:val="28"/>
          <w:szCs w:val="28"/>
        </w:rPr>
        <w:t>Каблов</w:t>
      </w:r>
      <w:proofErr w:type="spellEnd"/>
      <w:r w:rsidR="00120F36" w:rsidRPr="00120F36">
        <w:rPr>
          <w:sz w:val="28"/>
          <w:szCs w:val="28"/>
        </w:rPr>
        <w:t xml:space="preserve"> </w:t>
      </w:r>
      <w:r w:rsidR="00120F36" w:rsidRPr="00BE73C3">
        <w:rPr>
          <w:sz w:val="28"/>
          <w:szCs w:val="28"/>
        </w:rPr>
        <w:t>Е.Н.</w:t>
      </w:r>
      <w:r w:rsidRPr="00BE73C3">
        <w:rPr>
          <w:sz w:val="28"/>
          <w:szCs w:val="28"/>
        </w:rPr>
        <w:t xml:space="preserve"> Стратегич</w:t>
      </w:r>
      <w:bookmarkStart w:id="0" w:name="_GoBack"/>
      <w:bookmarkEnd w:id="0"/>
      <w:r w:rsidRPr="00BE73C3">
        <w:rPr>
          <w:sz w:val="28"/>
          <w:szCs w:val="28"/>
        </w:rPr>
        <w:t xml:space="preserve">еские направления развития материалов и технологий их переработки на период до 2030 года//Авиационные материалы и технологии. </w:t>
      </w:r>
      <w:r w:rsidR="000D590C" w:rsidRPr="00BE73C3">
        <w:rPr>
          <w:sz w:val="28"/>
          <w:szCs w:val="28"/>
        </w:rPr>
        <w:t>2012.</w:t>
      </w:r>
      <w:r w:rsidR="000D590C">
        <w:rPr>
          <w:sz w:val="28"/>
          <w:szCs w:val="28"/>
        </w:rPr>
        <w:t xml:space="preserve"> </w:t>
      </w:r>
      <w:r w:rsidRPr="00BE73C3">
        <w:rPr>
          <w:sz w:val="28"/>
          <w:szCs w:val="28"/>
        </w:rPr>
        <w:t>№S. С. 7–17.</w:t>
      </w:r>
    </w:p>
    <w:p w:rsidR="004D5A0D" w:rsidRPr="00D84CEE" w:rsidRDefault="00120F36" w:rsidP="002516A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  <w:lang w:val="en-US"/>
        </w:rPr>
      </w:pPr>
      <w:r>
        <w:rPr>
          <w:rFonts w:ascii="Times New Roman" w:hAnsi="Times New Roman"/>
          <w:sz w:val="28"/>
          <w:szCs w:val="28"/>
        </w:rPr>
        <w:t xml:space="preserve">2. </w:t>
      </w:r>
      <w:proofErr w:type="spellStart"/>
      <w:r>
        <w:rPr>
          <w:rFonts w:ascii="Times New Roman" w:hAnsi="Times New Roman"/>
          <w:sz w:val="28"/>
          <w:szCs w:val="28"/>
        </w:rPr>
        <w:t>Гостищев</w:t>
      </w:r>
      <w:proofErr w:type="spellEnd"/>
      <w:r>
        <w:rPr>
          <w:rFonts w:ascii="Times New Roman" w:hAnsi="Times New Roman"/>
          <w:sz w:val="28"/>
          <w:szCs w:val="28"/>
        </w:rPr>
        <w:t xml:space="preserve"> В.В., Бойко В.</w:t>
      </w:r>
      <w:r w:rsidR="004D5A0D" w:rsidRPr="00BE73C3">
        <w:rPr>
          <w:rFonts w:ascii="Times New Roman" w:hAnsi="Times New Roman"/>
          <w:sz w:val="28"/>
          <w:szCs w:val="28"/>
        </w:rPr>
        <w:t>Ф. Получение порошков молибдена и вольфрама восстановлением их соединений магнием в расплаве хлорида натрия. // Химичес</w:t>
      </w:r>
      <w:r w:rsidR="000D590C">
        <w:rPr>
          <w:rFonts w:ascii="Times New Roman" w:hAnsi="Times New Roman"/>
          <w:sz w:val="28"/>
          <w:szCs w:val="28"/>
        </w:rPr>
        <w:t>кая технология.</w:t>
      </w:r>
      <w:r w:rsidR="00077B93">
        <w:rPr>
          <w:rFonts w:ascii="Times New Roman" w:hAnsi="Times New Roman"/>
          <w:sz w:val="28"/>
          <w:szCs w:val="28"/>
        </w:rPr>
        <w:t xml:space="preserve"> </w:t>
      </w:r>
      <w:r w:rsidR="00077B93" w:rsidRPr="00D84CEE">
        <w:rPr>
          <w:rFonts w:ascii="Times New Roman" w:hAnsi="Times New Roman"/>
          <w:sz w:val="28"/>
          <w:szCs w:val="28"/>
          <w:lang w:val="en-US"/>
        </w:rPr>
        <w:t>2006. № 8.</w:t>
      </w:r>
      <w:r w:rsidR="004D5A0D" w:rsidRPr="00D84CEE">
        <w:rPr>
          <w:rFonts w:ascii="Times New Roman" w:hAnsi="Times New Roman"/>
          <w:sz w:val="28"/>
          <w:szCs w:val="28"/>
          <w:lang w:val="en-US"/>
        </w:rPr>
        <w:t xml:space="preserve"> </w:t>
      </w:r>
      <w:r w:rsidR="004D5A0D" w:rsidRPr="00BE73C3">
        <w:rPr>
          <w:rFonts w:ascii="Times New Roman" w:hAnsi="Times New Roman"/>
          <w:sz w:val="28"/>
          <w:szCs w:val="28"/>
        </w:rPr>
        <w:t>С</w:t>
      </w:r>
      <w:r w:rsidR="004D5A0D" w:rsidRPr="00D84CEE">
        <w:rPr>
          <w:rFonts w:ascii="Times New Roman" w:hAnsi="Times New Roman"/>
          <w:sz w:val="28"/>
          <w:szCs w:val="28"/>
          <w:lang w:val="en-US"/>
        </w:rPr>
        <w:t>.15</w:t>
      </w:r>
      <w:r w:rsidR="00077B93" w:rsidRPr="00D84CEE">
        <w:rPr>
          <w:rFonts w:ascii="Times New Roman" w:hAnsi="Times New Roman"/>
          <w:sz w:val="28"/>
          <w:szCs w:val="28"/>
          <w:lang w:val="en-US"/>
        </w:rPr>
        <w:t>–</w:t>
      </w:r>
      <w:r w:rsidR="004D5A0D" w:rsidRPr="00D84CEE">
        <w:rPr>
          <w:rFonts w:ascii="Times New Roman" w:hAnsi="Times New Roman"/>
          <w:sz w:val="28"/>
          <w:szCs w:val="28"/>
          <w:lang w:val="en-US"/>
        </w:rPr>
        <w:t>17.</w:t>
      </w:r>
    </w:p>
    <w:p w:rsidR="004D5A0D" w:rsidRPr="00077B93" w:rsidRDefault="004D5A0D" w:rsidP="002516A3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6151E">
        <w:rPr>
          <w:rFonts w:ascii="Times New Roman" w:hAnsi="Times New Roman"/>
          <w:sz w:val="28"/>
          <w:szCs w:val="28"/>
          <w:lang w:val="en-US"/>
        </w:rPr>
        <w:t xml:space="preserve">3.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Boulos</w:t>
      </w:r>
      <w:proofErr w:type="spellEnd"/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M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. </w:t>
      </w:r>
      <w:r w:rsidRPr="00BE73C3">
        <w:rPr>
          <w:rFonts w:ascii="Times New Roman" w:hAnsi="Times New Roman"/>
          <w:sz w:val="28"/>
          <w:szCs w:val="28"/>
          <w:lang w:val="en-US"/>
        </w:rPr>
        <w:t>Plasma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power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can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make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better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powders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// </w:t>
      </w:r>
      <w:proofErr w:type="spellStart"/>
      <w:r w:rsidRPr="00BE73C3">
        <w:rPr>
          <w:rFonts w:ascii="Times New Roman" w:hAnsi="Times New Roman"/>
          <w:sz w:val="28"/>
          <w:szCs w:val="28"/>
          <w:lang w:val="en-US"/>
        </w:rPr>
        <w:t>Mttal</w:t>
      </w:r>
      <w:proofErr w:type="spellEnd"/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Powder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Report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. - </w:t>
      </w:r>
      <w:r w:rsidRPr="00BE73C3">
        <w:rPr>
          <w:rFonts w:ascii="Times New Roman" w:hAnsi="Times New Roman"/>
          <w:sz w:val="28"/>
          <w:szCs w:val="28"/>
          <w:lang w:val="en-US"/>
        </w:rPr>
        <w:t>May</w:t>
      </w:r>
      <w:r w:rsidR="00077B93" w:rsidRPr="00F6151E">
        <w:rPr>
          <w:rFonts w:ascii="Times New Roman" w:hAnsi="Times New Roman"/>
          <w:sz w:val="28"/>
          <w:szCs w:val="28"/>
          <w:lang w:val="en-US"/>
        </w:rPr>
        <w:t xml:space="preserve"> 2004. - </w:t>
      </w:r>
      <w:r w:rsidR="00077B93">
        <w:rPr>
          <w:rFonts w:ascii="Times New Roman" w:hAnsi="Times New Roman"/>
          <w:sz w:val="28"/>
          <w:szCs w:val="28"/>
          <w:lang w:val="en-US"/>
        </w:rPr>
        <w:t>Volume</w:t>
      </w:r>
      <w:r w:rsidR="00077B93" w:rsidRPr="00F6151E">
        <w:rPr>
          <w:rFonts w:ascii="Times New Roman" w:hAnsi="Times New Roman"/>
          <w:sz w:val="28"/>
          <w:szCs w:val="28"/>
          <w:lang w:val="en-US"/>
        </w:rPr>
        <w:t xml:space="preserve"> 59, - </w:t>
      </w:r>
      <w:r w:rsidR="00077B93">
        <w:rPr>
          <w:rFonts w:ascii="Times New Roman" w:hAnsi="Times New Roman"/>
          <w:sz w:val="28"/>
          <w:szCs w:val="28"/>
          <w:lang w:val="en-US"/>
        </w:rPr>
        <w:t>issue</w:t>
      </w:r>
      <w:r w:rsidR="00077B93" w:rsidRPr="00F6151E">
        <w:rPr>
          <w:rFonts w:ascii="Times New Roman" w:hAnsi="Times New Roman"/>
          <w:sz w:val="28"/>
          <w:szCs w:val="28"/>
          <w:lang w:val="en-US"/>
        </w:rPr>
        <w:t xml:space="preserve"> 5.</w:t>
      </w:r>
      <w:r w:rsidRPr="00F6151E">
        <w:rPr>
          <w:rFonts w:ascii="Times New Roman" w:hAnsi="Times New Roman"/>
          <w:sz w:val="28"/>
          <w:szCs w:val="28"/>
          <w:lang w:val="en-US"/>
        </w:rPr>
        <w:t xml:space="preserve"> </w:t>
      </w:r>
      <w:r w:rsidRPr="00BE73C3">
        <w:rPr>
          <w:rFonts w:ascii="Times New Roman" w:hAnsi="Times New Roman"/>
          <w:sz w:val="28"/>
          <w:szCs w:val="28"/>
          <w:lang w:val="en-US"/>
        </w:rPr>
        <w:t>P</w:t>
      </w:r>
      <w:r w:rsidRPr="00077B93">
        <w:rPr>
          <w:rFonts w:ascii="Times New Roman" w:hAnsi="Times New Roman"/>
          <w:sz w:val="28"/>
          <w:szCs w:val="28"/>
        </w:rPr>
        <w:t>. 16</w:t>
      </w:r>
      <w:r w:rsidR="00077B93" w:rsidRPr="00077B93">
        <w:rPr>
          <w:rFonts w:ascii="Times New Roman" w:hAnsi="Times New Roman"/>
          <w:sz w:val="28"/>
          <w:szCs w:val="28"/>
        </w:rPr>
        <w:t>–</w:t>
      </w:r>
      <w:r w:rsidRPr="00077B93">
        <w:rPr>
          <w:rFonts w:ascii="Times New Roman" w:hAnsi="Times New Roman"/>
          <w:sz w:val="28"/>
          <w:szCs w:val="28"/>
        </w:rPr>
        <w:t>21.</w:t>
      </w:r>
    </w:p>
    <w:p w:rsidR="004D5A0D" w:rsidRPr="00BE73C3" w:rsidRDefault="004D5A0D" w:rsidP="002516A3">
      <w:pPr>
        <w:spacing w:after="0" w:line="36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BE73C3">
        <w:rPr>
          <w:rFonts w:ascii="Times New Roman" w:hAnsi="Times New Roman"/>
          <w:sz w:val="28"/>
          <w:szCs w:val="28"/>
        </w:rPr>
        <w:t>4</w:t>
      </w:r>
      <w:r w:rsidR="00077B93">
        <w:rPr>
          <w:rFonts w:ascii="Times New Roman" w:hAnsi="Times New Roman"/>
          <w:sz w:val="28"/>
          <w:szCs w:val="28"/>
        </w:rPr>
        <w:t>.</w:t>
      </w:r>
      <w:r w:rsidRPr="00BE73C3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E73C3">
        <w:rPr>
          <w:rFonts w:ascii="Times New Roman" w:hAnsi="Times New Roman"/>
          <w:sz w:val="28"/>
          <w:szCs w:val="28"/>
        </w:rPr>
        <w:t>Оспенникова</w:t>
      </w:r>
      <w:proofErr w:type="spellEnd"/>
      <w:r w:rsidRPr="00BE73C3">
        <w:rPr>
          <w:rFonts w:ascii="Times New Roman" w:hAnsi="Times New Roman"/>
          <w:sz w:val="28"/>
          <w:szCs w:val="28"/>
        </w:rPr>
        <w:t xml:space="preserve"> О.Г. Стратегия развития жаропрочных сплавов и сталей специального назначения, защитных и теплозащитных покрытий //Авиационные материалы и технологии. 2012. №S. С. 19–36.</w:t>
      </w:r>
    </w:p>
    <w:p w:rsidR="004D5A0D" w:rsidRPr="00BE73C3" w:rsidRDefault="004D5A0D" w:rsidP="00077B93">
      <w:pPr>
        <w:autoSpaceDE w:val="0"/>
        <w:autoSpaceDN w:val="0"/>
        <w:adjustRightInd w:val="0"/>
        <w:spacing w:after="0"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sectPr w:rsidR="004D5A0D" w:rsidRPr="00BE73C3" w:rsidSect="005628E3">
      <w:footerReference w:type="default" r:id="rId17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E73C3" w:rsidRDefault="00BE73C3" w:rsidP="00BE73C3">
      <w:pPr>
        <w:spacing w:after="0" w:line="240" w:lineRule="auto"/>
      </w:pPr>
      <w:r>
        <w:separator/>
      </w:r>
    </w:p>
  </w:endnote>
  <w:endnote w:type="continuationSeparator" w:id="0">
    <w:p w:rsidR="00BE73C3" w:rsidRDefault="00BE73C3" w:rsidP="00BE73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33671471"/>
      <w:docPartObj>
        <w:docPartGallery w:val="Page Numbers (Bottom of Page)"/>
        <w:docPartUnique/>
      </w:docPartObj>
    </w:sdtPr>
    <w:sdtEndPr/>
    <w:sdtContent>
      <w:p w:rsidR="00BE73C3" w:rsidRDefault="00BE73C3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85B5D">
          <w:rPr>
            <w:noProof/>
          </w:rPr>
          <w:t>6</w:t>
        </w:r>
        <w:r>
          <w:fldChar w:fldCharType="end"/>
        </w:r>
      </w:p>
    </w:sdtContent>
  </w:sdt>
  <w:p w:rsidR="00BE73C3" w:rsidRDefault="00BE73C3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E73C3" w:rsidRDefault="00BE73C3" w:rsidP="00BE73C3">
      <w:pPr>
        <w:spacing w:after="0" w:line="240" w:lineRule="auto"/>
      </w:pPr>
      <w:r>
        <w:separator/>
      </w:r>
    </w:p>
  </w:footnote>
  <w:footnote w:type="continuationSeparator" w:id="0">
    <w:p w:rsidR="00BE73C3" w:rsidRDefault="00BE73C3" w:rsidP="00BE73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DE04B82"/>
    <w:multiLevelType w:val="hybridMultilevel"/>
    <w:tmpl w:val="DEFCECBE"/>
    <w:lvl w:ilvl="0" w:tplc="0419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0CB4"/>
    <w:rsid w:val="00007004"/>
    <w:rsid w:val="0001007D"/>
    <w:rsid w:val="00011B99"/>
    <w:rsid w:val="000202C4"/>
    <w:rsid w:val="00041446"/>
    <w:rsid w:val="0006245C"/>
    <w:rsid w:val="00074D2D"/>
    <w:rsid w:val="00077B93"/>
    <w:rsid w:val="0009451F"/>
    <w:rsid w:val="000B2D78"/>
    <w:rsid w:val="000B7935"/>
    <w:rsid w:val="000D590C"/>
    <w:rsid w:val="000E59A8"/>
    <w:rsid w:val="000F0EC1"/>
    <w:rsid w:val="00104462"/>
    <w:rsid w:val="00120BF1"/>
    <w:rsid w:val="00120F36"/>
    <w:rsid w:val="00131E27"/>
    <w:rsid w:val="00146A62"/>
    <w:rsid w:val="00161DF0"/>
    <w:rsid w:val="00174334"/>
    <w:rsid w:val="00183B45"/>
    <w:rsid w:val="00185DE8"/>
    <w:rsid w:val="00197265"/>
    <w:rsid w:val="001A020C"/>
    <w:rsid w:val="001B41F6"/>
    <w:rsid w:val="001E37E7"/>
    <w:rsid w:val="001E3B36"/>
    <w:rsid w:val="001E3D9D"/>
    <w:rsid w:val="001F0101"/>
    <w:rsid w:val="001F3B02"/>
    <w:rsid w:val="00201B00"/>
    <w:rsid w:val="0020301B"/>
    <w:rsid w:val="00235280"/>
    <w:rsid w:val="002516A3"/>
    <w:rsid w:val="00262643"/>
    <w:rsid w:val="002A3688"/>
    <w:rsid w:val="002A7BAF"/>
    <w:rsid w:val="002B2AA1"/>
    <w:rsid w:val="002B7DAE"/>
    <w:rsid w:val="002C2F18"/>
    <w:rsid w:val="002C40ED"/>
    <w:rsid w:val="002C59F6"/>
    <w:rsid w:val="003003C6"/>
    <w:rsid w:val="00304A72"/>
    <w:rsid w:val="003061AA"/>
    <w:rsid w:val="003153B1"/>
    <w:rsid w:val="0034473B"/>
    <w:rsid w:val="00372029"/>
    <w:rsid w:val="00376936"/>
    <w:rsid w:val="00377E45"/>
    <w:rsid w:val="003A1E1A"/>
    <w:rsid w:val="003B10B4"/>
    <w:rsid w:val="003B4015"/>
    <w:rsid w:val="003B529E"/>
    <w:rsid w:val="003C61AF"/>
    <w:rsid w:val="003D1E2F"/>
    <w:rsid w:val="003D6FBC"/>
    <w:rsid w:val="003E47F4"/>
    <w:rsid w:val="004015A9"/>
    <w:rsid w:val="00421ECC"/>
    <w:rsid w:val="0043278F"/>
    <w:rsid w:val="00436F8D"/>
    <w:rsid w:val="004454D6"/>
    <w:rsid w:val="004530D9"/>
    <w:rsid w:val="00453B49"/>
    <w:rsid w:val="004970BB"/>
    <w:rsid w:val="004A182F"/>
    <w:rsid w:val="004C6491"/>
    <w:rsid w:val="004D0EDA"/>
    <w:rsid w:val="004D4BF8"/>
    <w:rsid w:val="004D5A0D"/>
    <w:rsid w:val="004D5E73"/>
    <w:rsid w:val="004D7328"/>
    <w:rsid w:val="004E2A04"/>
    <w:rsid w:val="004E4CC0"/>
    <w:rsid w:val="00521F20"/>
    <w:rsid w:val="0052513A"/>
    <w:rsid w:val="00546AE7"/>
    <w:rsid w:val="005628E3"/>
    <w:rsid w:val="005730C7"/>
    <w:rsid w:val="00576CFA"/>
    <w:rsid w:val="00582ECB"/>
    <w:rsid w:val="005860FC"/>
    <w:rsid w:val="00594EA9"/>
    <w:rsid w:val="005A506E"/>
    <w:rsid w:val="005B4EBE"/>
    <w:rsid w:val="005C3A4A"/>
    <w:rsid w:val="005C6A37"/>
    <w:rsid w:val="005C6C92"/>
    <w:rsid w:val="005E4CC9"/>
    <w:rsid w:val="00605D19"/>
    <w:rsid w:val="0062108B"/>
    <w:rsid w:val="00633072"/>
    <w:rsid w:val="0064244B"/>
    <w:rsid w:val="0064623E"/>
    <w:rsid w:val="006519D5"/>
    <w:rsid w:val="00654189"/>
    <w:rsid w:val="00655E1E"/>
    <w:rsid w:val="00667D20"/>
    <w:rsid w:val="00695CBF"/>
    <w:rsid w:val="006C3D55"/>
    <w:rsid w:val="006D0F45"/>
    <w:rsid w:val="00701748"/>
    <w:rsid w:val="00703103"/>
    <w:rsid w:val="0070654C"/>
    <w:rsid w:val="00706D81"/>
    <w:rsid w:val="00707B00"/>
    <w:rsid w:val="00716AE7"/>
    <w:rsid w:val="007271A6"/>
    <w:rsid w:val="0073740A"/>
    <w:rsid w:val="00741370"/>
    <w:rsid w:val="007619B3"/>
    <w:rsid w:val="00771239"/>
    <w:rsid w:val="00777B98"/>
    <w:rsid w:val="00785B5D"/>
    <w:rsid w:val="00787B5C"/>
    <w:rsid w:val="00792490"/>
    <w:rsid w:val="007943E8"/>
    <w:rsid w:val="007A5A4F"/>
    <w:rsid w:val="007C275D"/>
    <w:rsid w:val="007C2BAD"/>
    <w:rsid w:val="007C5EEF"/>
    <w:rsid w:val="007D77FA"/>
    <w:rsid w:val="008076BE"/>
    <w:rsid w:val="00807E79"/>
    <w:rsid w:val="00810CB4"/>
    <w:rsid w:val="00837310"/>
    <w:rsid w:val="0084763F"/>
    <w:rsid w:val="008535C8"/>
    <w:rsid w:val="00860DE3"/>
    <w:rsid w:val="00860FDA"/>
    <w:rsid w:val="00875FD5"/>
    <w:rsid w:val="008C05E8"/>
    <w:rsid w:val="008C087C"/>
    <w:rsid w:val="008C5FE2"/>
    <w:rsid w:val="008E4154"/>
    <w:rsid w:val="008F7EA5"/>
    <w:rsid w:val="00903D73"/>
    <w:rsid w:val="009118D7"/>
    <w:rsid w:val="009127E6"/>
    <w:rsid w:val="00917076"/>
    <w:rsid w:val="00922817"/>
    <w:rsid w:val="00936FCA"/>
    <w:rsid w:val="00956B52"/>
    <w:rsid w:val="00964951"/>
    <w:rsid w:val="009653B4"/>
    <w:rsid w:val="0098197A"/>
    <w:rsid w:val="00990D15"/>
    <w:rsid w:val="0099566D"/>
    <w:rsid w:val="009A5195"/>
    <w:rsid w:val="009B5E0D"/>
    <w:rsid w:val="009B6547"/>
    <w:rsid w:val="009F3897"/>
    <w:rsid w:val="00A10CE4"/>
    <w:rsid w:val="00A20072"/>
    <w:rsid w:val="00A27AF2"/>
    <w:rsid w:val="00A32AC6"/>
    <w:rsid w:val="00A42D49"/>
    <w:rsid w:val="00A42DE7"/>
    <w:rsid w:val="00A762DD"/>
    <w:rsid w:val="00A840D7"/>
    <w:rsid w:val="00A860A4"/>
    <w:rsid w:val="00A86F36"/>
    <w:rsid w:val="00A90B5D"/>
    <w:rsid w:val="00A976C8"/>
    <w:rsid w:val="00AA0BE6"/>
    <w:rsid w:val="00AC1C58"/>
    <w:rsid w:val="00AD041A"/>
    <w:rsid w:val="00AD6D8D"/>
    <w:rsid w:val="00AE001D"/>
    <w:rsid w:val="00AE6FC7"/>
    <w:rsid w:val="00AE70F8"/>
    <w:rsid w:val="00B20078"/>
    <w:rsid w:val="00B53898"/>
    <w:rsid w:val="00B63CDE"/>
    <w:rsid w:val="00B81A07"/>
    <w:rsid w:val="00B84B8C"/>
    <w:rsid w:val="00B87841"/>
    <w:rsid w:val="00BB3527"/>
    <w:rsid w:val="00BB6C52"/>
    <w:rsid w:val="00BC4327"/>
    <w:rsid w:val="00BD70B3"/>
    <w:rsid w:val="00BE713C"/>
    <w:rsid w:val="00BE73C3"/>
    <w:rsid w:val="00BF5561"/>
    <w:rsid w:val="00C019F9"/>
    <w:rsid w:val="00C17775"/>
    <w:rsid w:val="00C24A57"/>
    <w:rsid w:val="00C56653"/>
    <w:rsid w:val="00C57AAD"/>
    <w:rsid w:val="00C60580"/>
    <w:rsid w:val="00C75E55"/>
    <w:rsid w:val="00CB12ED"/>
    <w:rsid w:val="00CC067E"/>
    <w:rsid w:val="00CC20E8"/>
    <w:rsid w:val="00CD733A"/>
    <w:rsid w:val="00CF5D53"/>
    <w:rsid w:val="00D0613D"/>
    <w:rsid w:val="00D06B99"/>
    <w:rsid w:val="00D1042C"/>
    <w:rsid w:val="00D23B0D"/>
    <w:rsid w:val="00D60F86"/>
    <w:rsid w:val="00D76F29"/>
    <w:rsid w:val="00D819E4"/>
    <w:rsid w:val="00D81AFC"/>
    <w:rsid w:val="00D84CEE"/>
    <w:rsid w:val="00DA0AB6"/>
    <w:rsid w:val="00DC43BC"/>
    <w:rsid w:val="00DC6099"/>
    <w:rsid w:val="00DC657F"/>
    <w:rsid w:val="00DE2222"/>
    <w:rsid w:val="00E027AA"/>
    <w:rsid w:val="00E062B2"/>
    <w:rsid w:val="00E12CDC"/>
    <w:rsid w:val="00E32A1A"/>
    <w:rsid w:val="00E53279"/>
    <w:rsid w:val="00E6046B"/>
    <w:rsid w:val="00E8483F"/>
    <w:rsid w:val="00E921AD"/>
    <w:rsid w:val="00E9396A"/>
    <w:rsid w:val="00EA0DCF"/>
    <w:rsid w:val="00EB0706"/>
    <w:rsid w:val="00EC3AFA"/>
    <w:rsid w:val="00ED26C4"/>
    <w:rsid w:val="00ED6A5E"/>
    <w:rsid w:val="00EE645F"/>
    <w:rsid w:val="00EF3C63"/>
    <w:rsid w:val="00EF695B"/>
    <w:rsid w:val="00F066FB"/>
    <w:rsid w:val="00F13423"/>
    <w:rsid w:val="00F17C9C"/>
    <w:rsid w:val="00F2706D"/>
    <w:rsid w:val="00F37B2D"/>
    <w:rsid w:val="00F4092E"/>
    <w:rsid w:val="00F41E4D"/>
    <w:rsid w:val="00F6151E"/>
    <w:rsid w:val="00F61C52"/>
    <w:rsid w:val="00F667BF"/>
    <w:rsid w:val="00F80DBE"/>
    <w:rsid w:val="00F91E86"/>
    <w:rsid w:val="00FA2CA3"/>
    <w:rsid w:val="00FC193D"/>
    <w:rsid w:val="00FE5687"/>
    <w:rsid w:val="00FF5C7F"/>
    <w:rsid w:val="00FF5F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B93"/>
    <w:pPr>
      <w:spacing w:after="200" w:line="276" w:lineRule="auto"/>
    </w:pPr>
    <w:rPr>
      <w:rFonts w:eastAsia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B7935"/>
    <w:pPr>
      <w:tabs>
        <w:tab w:val="left" w:pos="1021"/>
        <w:tab w:val="left" w:pos="1673"/>
        <w:tab w:val="left" w:pos="10093"/>
      </w:tabs>
      <w:autoSpaceDE w:val="0"/>
      <w:autoSpaceDN w:val="0"/>
      <w:spacing w:after="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locked/>
    <w:rsid w:val="000B7935"/>
    <w:rPr>
      <w:rFonts w:ascii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rsid w:val="000B7935"/>
    <w:rPr>
      <w:rFonts w:ascii="Times New Roman" w:hAnsi="Times New Roman" w:cs="Times New Roman"/>
      <w:color w:val="0000FF"/>
      <w:u w:val="single"/>
    </w:rPr>
  </w:style>
  <w:style w:type="paragraph" w:customStyle="1" w:styleId="Default">
    <w:name w:val="Default"/>
    <w:uiPriority w:val="99"/>
    <w:rsid w:val="00ED6A5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6">
    <w:name w:val="Table Grid"/>
    <w:basedOn w:val="a1"/>
    <w:uiPriority w:val="99"/>
    <w:locked/>
    <w:rsid w:val="003153B1"/>
    <w:pPr>
      <w:spacing w:after="200" w:line="276" w:lineRule="auto"/>
    </w:pPr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annotation reference"/>
    <w:basedOn w:val="a0"/>
    <w:uiPriority w:val="99"/>
    <w:semiHidden/>
    <w:rsid w:val="00A10CE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A10CE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A10CE4"/>
    <w:rPr>
      <w:rFonts w:eastAsia="Times New Roman" w:cs="Times New Roman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rsid w:val="00A10CE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A10CE4"/>
    <w:rPr>
      <w:rFonts w:eastAsia="Times New Roman" w:cs="Times New Roman"/>
      <w:b/>
      <w:bCs/>
      <w:lang w:eastAsia="en-US"/>
    </w:rPr>
  </w:style>
  <w:style w:type="paragraph" w:styleId="ac">
    <w:name w:val="Balloon Text"/>
    <w:basedOn w:val="a"/>
    <w:link w:val="ad"/>
    <w:uiPriority w:val="99"/>
    <w:semiHidden/>
    <w:rsid w:val="00A10C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A10CE4"/>
    <w:rPr>
      <w:rFonts w:ascii="Tahoma" w:hAnsi="Tahoma" w:cs="Tahoma"/>
      <w:sz w:val="16"/>
      <w:szCs w:val="16"/>
      <w:lang w:eastAsia="en-US"/>
    </w:rPr>
  </w:style>
  <w:style w:type="paragraph" w:styleId="ae">
    <w:name w:val="header"/>
    <w:basedOn w:val="a"/>
    <w:link w:val="af"/>
    <w:uiPriority w:val="99"/>
    <w:unhideWhenUsed/>
    <w:rsid w:val="00BE73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E73C3"/>
    <w:rPr>
      <w:rFonts w:eastAsia="Times New Roman"/>
      <w:lang w:eastAsia="en-US"/>
    </w:rPr>
  </w:style>
  <w:style w:type="paragraph" w:styleId="af0">
    <w:name w:val="footer"/>
    <w:basedOn w:val="a"/>
    <w:link w:val="af1"/>
    <w:uiPriority w:val="99"/>
    <w:unhideWhenUsed/>
    <w:rsid w:val="00BE73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E73C3"/>
    <w:rPr>
      <w:rFonts w:eastAsia="Times New Roman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77B93"/>
    <w:pPr>
      <w:spacing w:after="200" w:line="276" w:lineRule="auto"/>
    </w:pPr>
    <w:rPr>
      <w:rFonts w:eastAsia="Times New Roman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0B7935"/>
    <w:pPr>
      <w:tabs>
        <w:tab w:val="left" w:pos="1021"/>
        <w:tab w:val="left" w:pos="1673"/>
        <w:tab w:val="left" w:pos="10093"/>
      </w:tabs>
      <w:autoSpaceDE w:val="0"/>
      <w:autoSpaceDN w:val="0"/>
      <w:spacing w:after="0" w:line="240" w:lineRule="auto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a4">
    <w:name w:val="Основной текст Знак"/>
    <w:basedOn w:val="a0"/>
    <w:link w:val="a3"/>
    <w:uiPriority w:val="99"/>
    <w:locked/>
    <w:rsid w:val="000B7935"/>
    <w:rPr>
      <w:rFonts w:ascii="Times New Roman" w:hAnsi="Times New Roman" w:cs="Times New Roman"/>
      <w:sz w:val="24"/>
      <w:szCs w:val="24"/>
    </w:rPr>
  </w:style>
  <w:style w:type="character" w:styleId="a5">
    <w:name w:val="Hyperlink"/>
    <w:basedOn w:val="a0"/>
    <w:uiPriority w:val="99"/>
    <w:semiHidden/>
    <w:rsid w:val="000B7935"/>
    <w:rPr>
      <w:rFonts w:ascii="Times New Roman" w:hAnsi="Times New Roman" w:cs="Times New Roman"/>
      <w:color w:val="0000FF"/>
      <w:u w:val="single"/>
    </w:rPr>
  </w:style>
  <w:style w:type="paragraph" w:customStyle="1" w:styleId="Default">
    <w:name w:val="Default"/>
    <w:uiPriority w:val="99"/>
    <w:rsid w:val="00ED6A5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table" w:styleId="a6">
    <w:name w:val="Table Grid"/>
    <w:basedOn w:val="a1"/>
    <w:uiPriority w:val="99"/>
    <w:locked/>
    <w:rsid w:val="003153B1"/>
    <w:pPr>
      <w:spacing w:after="200" w:line="276" w:lineRule="auto"/>
    </w:pPr>
    <w:rPr>
      <w:rFonts w:eastAsia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annotation reference"/>
    <w:basedOn w:val="a0"/>
    <w:uiPriority w:val="99"/>
    <w:semiHidden/>
    <w:rsid w:val="00A10CE4"/>
    <w:rPr>
      <w:rFonts w:cs="Times New Roman"/>
      <w:sz w:val="16"/>
      <w:szCs w:val="16"/>
    </w:rPr>
  </w:style>
  <w:style w:type="paragraph" w:styleId="a8">
    <w:name w:val="annotation text"/>
    <w:basedOn w:val="a"/>
    <w:link w:val="a9"/>
    <w:uiPriority w:val="99"/>
    <w:semiHidden/>
    <w:rsid w:val="00A10CE4"/>
    <w:rPr>
      <w:sz w:val="20"/>
      <w:szCs w:val="20"/>
    </w:rPr>
  </w:style>
  <w:style w:type="character" w:customStyle="1" w:styleId="a9">
    <w:name w:val="Текст примечания Знак"/>
    <w:basedOn w:val="a0"/>
    <w:link w:val="a8"/>
    <w:uiPriority w:val="99"/>
    <w:semiHidden/>
    <w:locked/>
    <w:rsid w:val="00A10CE4"/>
    <w:rPr>
      <w:rFonts w:eastAsia="Times New Roman" w:cs="Times New Roman"/>
      <w:lang w:eastAsia="en-US"/>
    </w:rPr>
  </w:style>
  <w:style w:type="paragraph" w:styleId="aa">
    <w:name w:val="annotation subject"/>
    <w:basedOn w:val="a8"/>
    <w:next w:val="a8"/>
    <w:link w:val="ab"/>
    <w:uiPriority w:val="99"/>
    <w:semiHidden/>
    <w:rsid w:val="00A10CE4"/>
    <w:rPr>
      <w:b/>
      <w:bCs/>
    </w:rPr>
  </w:style>
  <w:style w:type="character" w:customStyle="1" w:styleId="ab">
    <w:name w:val="Тема примечания Знак"/>
    <w:basedOn w:val="a9"/>
    <w:link w:val="aa"/>
    <w:uiPriority w:val="99"/>
    <w:semiHidden/>
    <w:locked/>
    <w:rsid w:val="00A10CE4"/>
    <w:rPr>
      <w:rFonts w:eastAsia="Times New Roman" w:cs="Times New Roman"/>
      <w:b/>
      <w:bCs/>
      <w:lang w:eastAsia="en-US"/>
    </w:rPr>
  </w:style>
  <w:style w:type="paragraph" w:styleId="ac">
    <w:name w:val="Balloon Text"/>
    <w:basedOn w:val="a"/>
    <w:link w:val="ad"/>
    <w:uiPriority w:val="99"/>
    <w:semiHidden/>
    <w:rsid w:val="00A10C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A10CE4"/>
    <w:rPr>
      <w:rFonts w:ascii="Tahoma" w:hAnsi="Tahoma" w:cs="Tahoma"/>
      <w:sz w:val="16"/>
      <w:szCs w:val="16"/>
      <w:lang w:eastAsia="en-US"/>
    </w:rPr>
  </w:style>
  <w:style w:type="paragraph" w:styleId="ae">
    <w:name w:val="header"/>
    <w:basedOn w:val="a"/>
    <w:link w:val="af"/>
    <w:uiPriority w:val="99"/>
    <w:unhideWhenUsed/>
    <w:rsid w:val="00BE73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BE73C3"/>
    <w:rPr>
      <w:rFonts w:eastAsia="Times New Roman"/>
      <w:lang w:eastAsia="en-US"/>
    </w:rPr>
  </w:style>
  <w:style w:type="paragraph" w:styleId="af0">
    <w:name w:val="footer"/>
    <w:basedOn w:val="a"/>
    <w:link w:val="af1"/>
    <w:uiPriority w:val="99"/>
    <w:unhideWhenUsed/>
    <w:rsid w:val="00BE73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BE73C3"/>
    <w:rPr>
      <w:rFonts w:eastAsia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mailto:info@vniiht.ru" TargetMode="Externa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C4EDC41-53F8-405C-9648-2E45C9E86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</TotalTime>
  <Pages>10</Pages>
  <Words>1577</Words>
  <Characters>11278</Characters>
  <Application>Microsoft Office Word</Application>
  <DocSecurity>0</DocSecurity>
  <Lines>246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12887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EasyNote</dc:creator>
  <cp:lastModifiedBy>Маргарита Сергеевна Закржевская</cp:lastModifiedBy>
  <cp:revision>14</cp:revision>
  <cp:lastPrinted>2016-02-18T10:22:00Z</cp:lastPrinted>
  <dcterms:created xsi:type="dcterms:W3CDTF">2016-03-03T17:22:00Z</dcterms:created>
  <dcterms:modified xsi:type="dcterms:W3CDTF">2016-03-21T05:18:00Z</dcterms:modified>
</cp:coreProperties>
</file>